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33DD" w14:textId="77777777" w:rsidR="0076198D" w:rsidRPr="002958E9" w:rsidRDefault="00547615">
      <w:pPr>
        <w:pStyle w:val="Plattetekst"/>
        <w:spacing w:after="0"/>
        <w:rPr>
          <w:rFonts w:asciiTheme="majorHAnsi" w:hAnsiTheme="majorHAnsi" w:cstheme="majorHAnsi"/>
          <w:b/>
          <w:bCs/>
          <w:sz w:val="28"/>
          <w:szCs w:val="28"/>
        </w:rPr>
      </w:pPr>
      <w:r w:rsidRPr="002958E9">
        <w:rPr>
          <w:rFonts w:asciiTheme="majorHAnsi" w:hAnsiTheme="majorHAnsi" w:cstheme="majorHAnsi"/>
          <w:b/>
          <w:bCs/>
          <w:color w:val="222222"/>
          <w:sz w:val="28"/>
          <w:szCs w:val="28"/>
          <w:u w:val="single"/>
        </w:rPr>
        <w:t xml:space="preserve">Verslag ALV </w:t>
      </w:r>
      <w:proofErr w:type="spellStart"/>
      <w:r w:rsidRPr="002958E9">
        <w:rPr>
          <w:rFonts w:asciiTheme="majorHAnsi" w:hAnsiTheme="majorHAnsi" w:cstheme="majorHAnsi"/>
          <w:b/>
          <w:bCs/>
          <w:color w:val="222222"/>
          <w:sz w:val="28"/>
          <w:szCs w:val="28"/>
          <w:u w:val="single"/>
        </w:rPr>
        <w:t>NunspeetEnergie</w:t>
      </w:r>
      <w:proofErr w:type="spellEnd"/>
    </w:p>
    <w:p w14:paraId="161F7C34" w14:textId="77777777" w:rsidR="0076198D" w:rsidRPr="002958E9" w:rsidRDefault="00547615">
      <w:pPr>
        <w:pStyle w:val="Plattetekst"/>
        <w:spacing w:after="0"/>
        <w:rPr>
          <w:rFonts w:asciiTheme="majorHAnsi" w:hAnsiTheme="majorHAnsi" w:cstheme="majorHAnsi"/>
          <w:b/>
          <w:bCs/>
          <w:sz w:val="28"/>
          <w:szCs w:val="28"/>
        </w:rPr>
      </w:pPr>
      <w:r w:rsidRPr="002958E9">
        <w:rPr>
          <w:rFonts w:asciiTheme="majorHAnsi" w:hAnsiTheme="majorHAnsi" w:cstheme="majorHAnsi"/>
          <w:b/>
          <w:bCs/>
          <w:color w:val="222222"/>
          <w:sz w:val="28"/>
          <w:szCs w:val="28"/>
          <w:u w:val="single"/>
        </w:rPr>
        <w:t>Datum: 12 oktober 2020 bij Veldhuizen Energie, aanvang 20.00 uur.</w:t>
      </w:r>
    </w:p>
    <w:p w14:paraId="50ECA557" w14:textId="77777777" w:rsidR="0076198D" w:rsidRPr="002958E9" w:rsidRDefault="00547615">
      <w:pPr>
        <w:pStyle w:val="Plattetekst"/>
        <w:spacing w:after="0"/>
        <w:rPr>
          <w:rFonts w:asciiTheme="majorHAnsi" w:hAnsiTheme="majorHAnsi" w:cstheme="majorHAnsi"/>
          <w:b/>
          <w:bCs/>
          <w:sz w:val="28"/>
          <w:szCs w:val="28"/>
        </w:rPr>
      </w:pPr>
      <w:r w:rsidRPr="002958E9">
        <w:rPr>
          <w:rFonts w:asciiTheme="majorHAnsi" w:hAnsiTheme="majorHAnsi" w:cstheme="majorHAnsi"/>
          <w:b/>
          <w:bCs/>
          <w:color w:val="222222"/>
          <w:sz w:val="28"/>
          <w:szCs w:val="28"/>
          <w:u w:val="single"/>
        </w:rPr>
        <w:t>De vergadering is digitaal</w:t>
      </w:r>
    </w:p>
    <w:p w14:paraId="218FDB44" w14:textId="77777777" w:rsidR="0076198D" w:rsidRPr="002958E9" w:rsidRDefault="0076198D">
      <w:pPr>
        <w:pStyle w:val="Plattetekst"/>
        <w:spacing w:after="0"/>
        <w:rPr>
          <w:rFonts w:asciiTheme="majorHAnsi" w:hAnsiTheme="majorHAnsi" w:cstheme="majorHAnsi"/>
          <w:color w:val="222222"/>
          <w:sz w:val="28"/>
          <w:szCs w:val="28"/>
          <w:u w:val="single"/>
        </w:rPr>
      </w:pPr>
    </w:p>
    <w:p w14:paraId="26DB7F52" w14:textId="19A399EB"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b/>
          <w:bCs/>
          <w:color w:val="222222"/>
          <w:sz w:val="28"/>
          <w:szCs w:val="28"/>
        </w:rPr>
        <w:t xml:space="preserve">Aanwezig: </w:t>
      </w:r>
      <w:r w:rsidRPr="002958E9">
        <w:rPr>
          <w:rFonts w:asciiTheme="majorHAnsi" w:hAnsiTheme="majorHAnsi" w:cstheme="majorHAnsi"/>
          <w:color w:val="222222"/>
          <w:sz w:val="28"/>
          <w:szCs w:val="28"/>
        </w:rPr>
        <w:t xml:space="preserve">Philipine Vinke, Ton Marechal, Erwin van Overbeek, Piet de Zwarte, Gert Wentzel, Michael Nelck, Dick van Hemmen, Paul Baars, en verder een 10 tiental </w:t>
      </w:r>
      <w:proofErr w:type="spellStart"/>
      <w:r w:rsidRPr="002958E9">
        <w:rPr>
          <w:rFonts w:asciiTheme="majorHAnsi" w:hAnsiTheme="majorHAnsi" w:cstheme="majorHAnsi"/>
          <w:color w:val="222222"/>
          <w:sz w:val="28"/>
          <w:szCs w:val="28"/>
        </w:rPr>
        <w:t>inloggers</w:t>
      </w:r>
      <w:proofErr w:type="spellEnd"/>
      <w:r w:rsidRPr="002958E9">
        <w:rPr>
          <w:rFonts w:asciiTheme="majorHAnsi" w:hAnsiTheme="majorHAnsi" w:cstheme="majorHAnsi"/>
          <w:color w:val="222222"/>
          <w:sz w:val="28"/>
          <w:szCs w:val="28"/>
        </w:rPr>
        <w:t xml:space="preserve"> (B/HS/A/DG/LB/MG/HK/JZ</w:t>
      </w:r>
      <w:r w:rsidR="00F078A4">
        <w:rPr>
          <w:rFonts w:asciiTheme="majorHAnsi" w:hAnsiTheme="majorHAnsi" w:cstheme="majorHAnsi"/>
          <w:color w:val="222222"/>
          <w:sz w:val="28"/>
          <w:szCs w:val="28"/>
        </w:rPr>
        <w:t>)</w:t>
      </w:r>
      <w:r w:rsidRPr="002958E9">
        <w:rPr>
          <w:rFonts w:asciiTheme="majorHAnsi" w:hAnsiTheme="majorHAnsi" w:cstheme="majorHAnsi"/>
          <w:color w:val="222222"/>
          <w:sz w:val="28"/>
          <w:szCs w:val="28"/>
        </w:rPr>
        <w:t>.</w:t>
      </w:r>
    </w:p>
    <w:p w14:paraId="4DB0286E" w14:textId="77777777" w:rsidR="0076198D" w:rsidRPr="002958E9" w:rsidRDefault="0076198D">
      <w:pPr>
        <w:pStyle w:val="Plattetekst"/>
        <w:spacing w:after="0"/>
        <w:rPr>
          <w:rFonts w:asciiTheme="majorHAnsi" w:hAnsiTheme="majorHAnsi" w:cstheme="majorHAnsi"/>
          <w:color w:val="222222"/>
          <w:sz w:val="28"/>
          <w:szCs w:val="28"/>
        </w:rPr>
      </w:pPr>
    </w:p>
    <w:p w14:paraId="7A0BF446" w14:textId="77777777" w:rsidR="0076198D" w:rsidRPr="002958E9" w:rsidRDefault="00547615">
      <w:pPr>
        <w:pStyle w:val="Plattetekst"/>
        <w:spacing w:after="0"/>
        <w:rPr>
          <w:rFonts w:asciiTheme="majorHAnsi" w:hAnsiTheme="majorHAnsi" w:cstheme="majorHAnsi"/>
          <w:b/>
          <w:bCs/>
          <w:sz w:val="28"/>
          <w:szCs w:val="28"/>
        </w:rPr>
      </w:pPr>
      <w:r w:rsidRPr="002958E9">
        <w:rPr>
          <w:rFonts w:asciiTheme="majorHAnsi" w:hAnsiTheme="majorHAnsi" w:cstheme="majorHAnsi"/>
          <w:b/>
          <w:bCs/>
          <w:color w:val="222222"/>
          <w:sz w:val="28"/>
          <w:szCs w:val="28"/>
        </w:rPr>
        <w:t>1.      Opening door voorzitter Philipine Vinke.</w:t>
      </w:r>
    </w:p>
    <w:p w14:paraId="37A72C59" w14:textId="3566476F"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In korte bewoording meldt Philipine dat zij de</w:t>
      </w:r>
      <w:r w:rsidR="000C4510">
        <w:rPr>
          <w:rFonts w:asciiTheme="majorHAnsi" w:hAnsiTheme="majorHAnsi" w:cstheme="majorHAnsi"/>
          <w:color w:val="222222"/>
          <w:sz w:val="28"/>
          <w:szCs w:val="28"/>
        </w:rPr>
        <w:t>.</w:t>
      </w:r>
      <w:r w:rsidRPr="002958E9">
        <w:rPr>
          <w:rFonts w:asciiTheme="majorHAnsi" w:hAnsiTheme="majorHAnsi" w:cstheme="majorHAnsi"/>
          <w:color w:val="222222"/>
          <w:sz w:val="28"/>
          <w:szCs w:val="28"/>
        </w:rPr>
        <w:t xml:space="preserve"> voorzittershamer overdraagt aan Ton Marechal. Zij memoreert dat </w:t>
      </w:r>
      <w:proofErr w:type="spellStart"/>
      <w:r w:rsidRPr="002958E9">
        <w:rPr>
          <w:rFonts w:asciiTheme="majorHAnsi" w:hAnsiTheme="majorHAnsi" w:cstheme="majorHAnsi"/>
          <w:color w:val="222222"/>
          <w:sz w:val="28"/>
          <w:szCs w:val="28"/>
        </w:rPr>
        <w:t>NunspeetEnergie</w:t>
      </w:r>
      <w:proofErr w:type="spellEnd"/>
      <w:r w:rsidRPr="002958E9">
        <w:rPr>
          <w:rFonts w:asciiTheme="majorHAnsi" w:hAnsiTheme="majorHAnsi" w:cstheme="majorHAnsi"/>
          <w:color w:val="222222"/>
          <w:sz w:val="28"/>
          <w:szCs w:val="28"/>
        </w:rPr>
        <w:t xml:space="preserve"> is gestart in 2016. Samen hebben zij </w:t>
      </w:r>
      <w:proofErr w:type="spellStart"/>
      <w:r w:rsidRPr="002958E9">
        <w:rPr>
          <w:rFonts w:asciiTheme="majorHAnsi" w:hAnsiTheme="majorHAnsi" w:cstheme="majorHAnsi"/>
          <w:color w:val="222222"/>
          <w:sz w:val="28"/>
          <w:szCs w:val="28"/>
        </w:rPr>
        <w:t>NunspeetEnergie</w:t>
      </w:r>
      <w:proofErr w:type="spellEnd"/>
      <w:r w:rsidRPr="002958E9">
        <w:rPr>
          <w:rFonts w:asciiTheme="majorHAnsi" w:hAnsiTheme="majorHAnsi" w:cstheme="majorHAnsi"/>
          <w:color w:val="222222"/>
          <w:sz w:val="28"/>
          <w:szCs w:val="28"/>
        </w:rPr>
        <w:t xml:space="preserve"> in 2017 opgericht samen met Leen Wijnbergen, Erwin van Overbeek en Gert Wentzel. Uiteindelijk is het zonnedak Van Veldhuizen de kroon op haar voorzitterschap.</w:t>
      </w:r>
    </w:p>
    <w:p w14:paraId="235D232F"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xml:space="preserve">Vervolgens verwoordt Piet een stuk geschiedenis </w:t>
      </w:r>
    </w:p>
    <w:p w14:paraId="471B752D"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xml:space="preserve">Philipine: De start van </w:t>
      </w:r>
      <w:proofErr w:type="spellStart"/>
      <w:r w:rsidRPr="002958E9">
        <w:rPr>
          <w:rFonts w:asciiTheme="majorHAnsi" w:hAnsiTheme="majorHAnsi" w:cstheme="majorHAnsi"/>
          <w:color w:val="222222"/>
          <w:sz w:val="28"/>
          <w:szCs w:val="28"/>
        </w:rPr>
        <w:t>NunspeetEnergie</w:t>
      </w:r>
      <w:proofErr w:type="spellEnd"/>
      <w:r w:rsidRPr="002958E9">
        <w:rPr>
          <w:rFonts w:asciiTheme="majorHAnsi" w:hAnsiTheme="majorHAnsi" w:cstheme="majorHAnsi"/>
          <w:color w:val="222222"/>
          <w:sz w:val="28"/>
          <w:szCs w:val="28"/>
        </w:rPr>
        <w:t xml:space="preserve"> is op 13 april 2017. Het eerste feit is de postcoderoos die start in november 2017. Gevolgd door veel vergaderen o.a. in Deventer en Zwolle. De realisatie van het zonneproject c.q. postcoderoos was in maart 2018.</w:t>
      </w:r>
    </w:p>
    <w:p w14:paraId="036B148C"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Erwin: Jij bent een man op de achtergrond gebleven, maar wel met een duidelijke visie. Groot is jouw inzet door het gebruik van ICT en het maken van de jaarplannen.</w:t>
      </w:r>
    </w:p>
    <w:p w14:paraId="3DFFE021"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xml:space="preserve">Ik dank jullie voor de fijne jaren van samenwerking; een cadeau wordt binnenkort aan jullie overhandigd </w:t>
      </w:r>
    </w:p>
    <w:p w14:paraId="1C461E58"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Dan noemt Piet de invulling van de taken van de nieuwe bestuursleden:</w:t>
      </w:r>
    </w:p>
    <w:p w14:paraId="4906CCF7"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Ton Marechal neemt het voorzitterschap over van Philipine en de taken van Erwin worden door Michael opgepakt.</w:t>
      </w:r>
    </w:p>
    <w:p w14:paraId="24F20602"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Erwin dankt Piet voor de gesproken woorden, hij geeft in vertrouwen het stokje over aan Michael en zegt toe dat er altijd een helpende hand aangereikt wordt. Hij draagt de energietransitie een warm hart toe.</w:t>
      </w:r>
    </w:p>
    <w:p w14:paraId="73DD523D" w14:textId="77777777" w:rsidR="0076198D" w:rsidRPr="002958E9" w:rsidRDefault="0076198D">
      <w:pPr>
        <w:pStyle w:val="Plattetekst"/>
        <w:spacing w:after="0"/>
        <w:rPr>
          <w:rFonts w:asciiTheme="majorHAnsi" w:hAnsiTheme="majorHAnsi" w:cstheme="majorHAnsi"/>
          <w:color w:val="222222"/>
          <w:sz w:val="28"/>
          <w:szCs w:val="28"/>
        </w:rPr>
      </w:pPr>
    </w:p>
    <w:p w14:paraId="0CA8F45C" w14:textId="77777777" w:rsidR="0076198D" w:rsidRPr="002958E9" w:rsidRDefault="00547615">
      <w:pPr>
        <w:pStyle w:val="Plattetekst"/>
        <w:spacing w:after="0"/>
        <w:rPr>
          <w:rFonts w:asciiTheme="majorHAnsi" w:hAnsiTheme="majorHAnsi" w:cstheme="majorHAnsi"/>
          <w:b/>
          <w:bCs/>
          <w:sz w:val="28"/>
          <w:szCs w:val="28"/>
        </w:rPr>
      </w:pPr>
      <w:r w:rsidRPr="002958E9">
        <w:rPr>
          <w:rFonts w:asciiTheme="majorHAnsi" w:hAnsiTheme="majorHAnsi" w:cstheme="majorHAnsi"/>
          <w:b/>
          <w:bCs/>
          <w:color w:val="222222"/>
          <w:sz w:val="28"/>
          <w:szCs w:val="28"/>
        </w:rPr>
        <w:t>2.      Voorgestelde wijziging van het bestuur en afscheid.</w:t>
      </w:r>
    </w:p>
    <w:p w14:paraId="48B32D30" w14:textId="1C0B5F48"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Dit heeft Piet al verwoord hij de taken worden verdeeld. Hij ziet dat er in de toekomst veel werk ligt op het terrein van de energietransitie. Ton nodigt de leden uit deel te nemen in het bestuur, met name op het terrein van de communicatie</w:t>
      </w:r>
    </w:p>
    <w:p w14:paraId="1CD95405" w14:textId="77777777" w:rsidR="0076198D" w:rsidRPr="002958E9" w:rsidRDefault="0076198D">
      <w:pPr>
        <w:pStyle w:val="Plattetekst"/>
        <w:spacing w:after="0"/>
        <w:rPr>
          <w:rFonts w:asciiTheme="majorHAnsi" w:hAnsiTheme="majorHAnsi" w:cstheme="majorHAnsi"/>
          <w:color w:val="222222"/>
          <w:sz w:val="28"/>
          <w:szCs w:val="28"/>
        </w:rPr>
      </w:pPr>
    </w:p>
    <w:p w14:paraId="5432BE4B" w14:textId="77777777" w:rsidR="002958E9" w:rsidRDefault="002958E9">
      <w:pPr>
        <w:suppressAutoHyphens/>
        <w:rPr>
          <w:rFonts w:asciiTheme="majorHAnsi" w:hAnsiTheme="majorHAnsi" w:cstheme="majorHAnsi"/>
          <w:b/>
          <w:bCs/>
          <w:color w:val="222222"/>
          <w:sz w:val="28"/>
          <w:szCs w:val="28"/>
        </w:rPr>
      </w:pPr>
      <w:r>
        <w:rPr>
          <w:rFonts w:asciiTheme="majorHAnsi" w:hAnsiTheme="majorHAnsi" w:cstheme="majorHAnsi"/>
          <w:b/>
          <w:bCs/>
          <w:color w:val="222222"/>
          <w:sz w:val="28"/>
          <w:szCs w:val="28"/>
        </w:rPr>
        <w:br w:type="page"/>
      </w:r>
    </w:p>
    <w:p w14:paraId="58790587" w14:textId="2AA1878E" w:rsidR="0076198D" w:rsidRPr="002958E9" w:rsidRDefault="00547615">
      <w:pPr>
        <w:pStyle w:val="Plattetekst"/>
        <w:spacing w:after="0"/>
        <w:rPr>
          <w:rFonts w:asciiTheme="majorHAnsi" w:hAnsiTheme="majorHAnsi" w:cstheme="majorHAnsi"/>
          <w:b/>
          <w:bCs/>
          <w:sz w:val="28"/>
          <w:szCs w:val="28"/>
        </w:rPr>
      </w:pPr>
      <w:r w:rsidRPr="002958E9">
        <w:rPr>
          <w:rFonts w:asciiTheme="majorHAnsi" w:hAnsiTheme="majorHAnsi" w:cstheme="majorHAnsi"/>
          <w:b/>
          <w:bCs/>
          <w:color w:val="222222"/>
          <w:sz w:val="28"/>
          <w:szCs w:val="28"/>
        </w:rPr>
        <w:lastRenderedPageBreak/>
        <w:t>3. Mededelingen.</w:t>
      </w:r>
    </w:p>
    <w:p w14:paraId="35D5F159"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Het bestuur wordt versterkt met Dick van Hemmen als adviseur. Het bestuur is verheugd dat Dick deze invulling wil geven.</w:t>
      </w:r>
    </w:p>
    <w:p w14:paraId="6B98ACFC" w14:textId="77777777" w:rsidR="0076198D" w:rsidRPr="002958E9" w:rsidRDefault="0076198D">
      <w:pPr>
        <w:pStyle w:val="Plattetekst"/>
        <w:spacing w:after="0"/>
        <w:rPr>
          <w:rFonts w:asciiTheme="majorHAnsi" w:hAnsiTheme="majorHAnsi" w:cstheme="majorHAnsi"/>
          <w:color w:val="222222"/>
          <w:sz w:val="28"/>
          <w:szCs w:val="28"/>
        </w:rPr>
      </w:pPr>
    </w:p>
    <w:p w14:paraId="5B312E97" w14:textId="77754E8E" w:rsidR="0076198D" w:rsidRPr="002958E9" w:rsidRDefault="00547615">
      <w:pPr>
        <w:pStyle w:val="Plattetekst"/>
        <w:spacing w:after="0"/>
        <w:rPr>
          <w:rFonts w:asciiTheme="majorHAnsi" w:hAnsiTheme="majorHAnsi" w:cstheme="majorHAnsi"/>
          <w:b/>
          <w:bCs/>
          <w:sz w:val="28"/>
          <w:szCs w:val="28"/>
        </w:rPr>
      </w:pPr>
      <w:r w:rsidRPr="002958E9">
        <w:rPr>
          <w:rFonts w:asciiTheme="majorHAnsi" w:hAnsiTheme="majorHAnsi" w:cstheme="majorHAnsi"/>
          <w:b/>
          <w:bCs/>
          <w:color w:val="222222"/>
          <w:sz w:val="28"/>
          <w:szCs w:val="28"/>
        </w:rPr>
        <w:t>4. Financieel verslag door penningmeester Gert Wentzel.</w:t>
      </w:r>
    </w:p>
    <w:p w14:paraId="08D53831" w14:textId="40694062"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xml:space="preserve">Gert Wentzel geeft een verslag over de financiën van het project Van Veldhuizen; betreft de bezittingen (boekwaarde), vorderingen (contributie, belasting/btw, verzekering) en de opbrengst van </w:t>
      </w:r>
      <w:proofErr w:type="spellStart"/>
      <w:r w:rsidRPr="002958E9">
        <w:rPr>
          <w:rFonts w:asciiTheme="majorHAnsi" w:hAnsiTheme="majorHAnsi" w:cstheme="majorHAnsi"/>
          <w:color w:val="222222"/>
          <w:sz w:val="28"/>
          <w:szCs w:val="28"/>
        </w:rPr>
        <w:t>Greenchoi</w:t>
      </w:r>
      <w:r w:rsidR="00F86F7D">
        <w:rPr>
          <w:rFonts w:asciiTheme="majorHAnsi" w:hAnsiTheme="majorHAnsi" w:cstheme="majorHAnsi"/>
          <w:color w:val="222222"/>
          <w:sz w:val="28"/>
          <w:szCs w:val="28"/>
        </w:rPr>
        <w:t>c</w:t>
      </w:r>
      <w:r w:rsidRPr="002958E9">
        <w:rPr>
          <w:rFonts w:asciiTheme="majorHAnsi" w:hAnsiTheme="majorHAnsi" w:cstheme="majorHAnsi"/>
          <w:color w:val="222222"/>
          <w:sz w:val="28"/>
          <w:szCs w:val="28"/>
        </w:rPr>
        <w:t>e</w:t>
      </w:r>
      <w:proofErr w:type="spellEnd"/>
      <w:r w:rsidRPr="002958E9">
        <w:rPr>
          <w:rFonts w:asciiTheme="majorHAnsi" w:hAnsiTheme="majorHAnsi" w:cstheme="majorHAnsi"/>
          <w:color w:val="222222"/>
          <w:sz w:val="28"/>
          <w:szCs w:val="28"/>
        </w:rPr>
        <w:t>.</w:t>
      </w:r>
    </w:p>
    <w:p w14:paraId="76D96166" w14:textId="0FFED53F"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xml:space="preserve">Verder geeft Gert inzicht in de financiën van de coöperatie: de inkomsten (ledenbijdrage, </w:t>
      </w:r>
      <w:proofErr w:type="spellStart"/>
      <w:r w:rsidRPr="002958E9">
        <w:rPr>
          <w:rFonts w:asciiTheme="majorHAnsi" w:hAnsiTheme="majorHAnsi" w:cstheme="majorHAnsi"/>
          <w:color w:val="222222"/>
          <w:sz w:val="28"/>
          <w:szCs w:val="28"/>
        </w:rPr>
        <w:t>Greenchoi</w:t>
      </w:r>
      <w:r w:rsidR="00F86F7D">
        <w:rPr>
          <w:rFonts w:asciiTheme="majorHAnsi" w:hAnsiTheme="majorHAnsi" w:cstheme="majorHAnsi"/>
          <w:color w:val="222222"/>
          <w:sz w:val="28"/>
          <w:szCs w:val="28"/>
        </w:rPr>
        <w:t>c</w:t>
      </w:r>
      <w:r w:rsidRPr="002958E9">
        <w:rPr>
          <w:rFonts w:asciiTheme="majorHAnsi" w:hAnsiTheme="majorHAnsi" w:cstheme="majorHAnsi"/>
          <w:color w:val="222222"/>
          <w:sz w:val="28"/>
          <w:szCs w:val="28"/>
        </w:rPr>
        <w:t>e</w:t>
      </w:r>
      <w:proofErr w:type="spellEnd"/>
      <w:r w:rsidRPr="002958E9">
        <w:rPr>
          <w:rFonts w:asciiTheme="majorHAnsi" w:hAnsiTheme="majorHAnsi" w:cstheme="majorHAnsi"/>
          <w:color w:val="222222"/>
          <w:sz w:val="28"/>
          <w:szCs w:val="28"/>
        </w:rPr>
        <w:t>) en de uitgaven (bakkosten en boekhoudpakket)</w:t>
      </w:r>
    </w:p>
    <w:p w14:paraId="0C7A8FB4" w14:textId="3E4780B8"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Dan is er een klein positief resultaat € 355</w:t>
      </w:r>
      <w:r w:rsidR="00F86F7D">
        <w:rPr>
          <w:rFonts w:asciiTheme="majorHAnsi" w:hAnsiTheme="majorHAnsi" w:cstheme="majorHAnsi"/>
          <w:color w:val="222222"/>
          <w:sz w:val="28"/>
          <w:szCs w:val="28"/>
        </w:rPr>
        <w:t>.</w:t>
      </w:r>
    </w:p>
    <w:p w14:paraId="54E7936D" w14:textId="77777777" w:rsidR="0076198D" w:rsidRPr="002958E9" w:rsidRDefault="0076198D">
      <w:pPr>
        <w:pStyle w:val="Plattetekst"/>
        <w:spacing w:after="0"/>
        <w:rPr>
          <w:rFonts w:asciiTheme="majorHAnsi" w:hAnsiTheme="majorHAnsi" w:cstheme="majorHAnsi"/>
          <w:color w:val="222222"/>
          <w:sz w:val="28"/>
          <w:szCs w:val="28"/>
        </w:rPr>
      </w:pPr>
    </w:p>
    <w:p w14:paraId="530FAECA" w14:textId="6DD6CE41" w:rsidR="0076198D" w:rsidRPr="002958E9" w:rsidRDefault="00547615">
      <w:pPr>
        <w:pStyle w:val="Plattetekst"/>
        <w:spacing w:after="0"/>
        <w:rPr>
          <w:rFonts w:asciiTheme="majorHAnsi" w:hAnsiTheme="majorHAnsi" w:cstheme="majorHAnsi"/>
          <w:b/>
          <w:bCs/>
          <w:sz w:val="28"/>
          <w:szCs w:val="28"/>
        </w:rPr>
      </w:pPr>
      <w:r w:rsidRPr="002958E9">
        <w:rPr>
          <w:rFonts w:asciiTheme="majorHAnsi" w:hAnsiTheme="majorHAnsi" w:cstheme="majorHAnsi"/>
          <w:b/>
          <w:bCs/>
          <w:color w:val="222222"/>
          <w:sz w:val="28"/>
          <w:szCs w:val="28"/>
        </w:rPr>
        <w:t>5. Verslag kascommissie.</w:t>
      </w:r>
    </w:p>
    <w:p w14:paraId="1BB14E55"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De kascommissie, Koos Meijer en Paul Baas, heeft de cijfers gecontroleerd. De conclusie is dat de boekhouding compleet en overzichtelijk is dat alle rekeningen aanwezig zijn en dat de cijfers kloppen. De kascommissie stelt de vergadering dan ook voor het bestuur en de penningmeester te dechargeren. Dit wordt door de vergadering geaccordeerd.</w:t>
      </w:r>
    </w:p>
    <w:p w14:paraId="7C16C946" w14:textId="77777777" w:rsidR="0076198D" w:rsidRPr="002958E9" w:rsidRDefault="0076198D">
      <w:pPr>
        <w:pStyle w:val="Plattetekst"/>
        <w:spacing w:after="0"/>
        <w:rPr>
          <w:rFonts w:asciiTheme="majorHAnsi" w:hAnsiTheme="majorHAnsi" w:cstheme="majorHAnsi"/>
          <w:color w:val="222222"/>
          <w:sz w:val="28"/>
          <w:szCs w:val="28"/>
        </w:rPr>
      </w:pPr>
    </w:p>
    <w:p w14:paraId="11347DB1" w14:textId="5569D436" w:rsidR="0076198D" w:rsidRPr="002958E9" w:rsidRDefault="00547615">
      <w:pPr>
        <w:pStyle w:val="Plattetekst"/>
        <w:spacing w:after="0"/>
        <w:rPr>
          <w:rFonts w:asciiTheme="majorHAnsi" w:hAnsiTheme="majorHAnsi" w:cstheme="majorHAnsi"/>
          <w:b/>
          <w:bCs/>
          <w:sz w:val="28"/>
          <w:szCs w:val="28"/>
        </w:rPr>
      </w:pPr>
      <w:r w:rsidRPr="002958E9">
        <w:rPr>
          <w:rFonts w:asciiTheme="majorHAnsi" w:hAnsiTheme="majorHAnsi" w:cstheme="majorHAnsi"/>
          <w:b/>
          <w:bCs/>
          <w:color w:val="222222"/>
          <w:sz w:val="28"/>
          <w:szCs w:val="28"/>
        </w:rPr>
        <w:t>6. Benoeming nieuwe kascommissie.</w:t>
      </w:r>
    </w:p>
    <w:p w14:paraId="25C69B23"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De nieuwe kascommissie wordt gevormd door Paul Baas en Maas Jan Top</w:t>
      </w:r>
    </w:p>
    <w:p w14:paraId="4F3A4B28" w14:textId="77777777" w:rsidR="0076198D" w:rsidRPr="002958E9" w:rsidRDefault="0076198D">
      <w:pPr>
        <w:pStyle w:val="Plattetekst"/>
        <w:spacing w:after="0"/>
        <w:rPr>
          <w:rFonts w:asciiTheme="majorHAnsi" w:hAnsiTheme="majorHAnsi" w:cstheme="majorHAnsi"/>
          <w:color w:val="222222"/>
          <w:sz w:val="28"/>
          <w:szCs w:val="28"/>
        </w:rPr>
      </w:pPr>
    </w:p>
    <w:p w14:paraId="0A621547" w14:textId="1941DA6A" w:rsidR="0076198D" w:rsidRPr="002958E9" w:rsidRDefault="00547615">
      <w:pPr>
        <w:pStyle w:val="Plattetekst"/>
        <w:spacing w:after="0"/>
        <w:rPr>
          <w:rFonts w:asciiTheme="majorHAnsi" w:hAnsiTheme="majorHAnsi" w:cstheme="majorHAnsi"/>
          <w:b/>
          <w:bCs/>
          <w:sz w:val="28"/>
          <w:szCs w:val="28"/>
        </w:rPr>
      </w:pPr>
      <w:r w:rsidRPr="002958E9">
        <w:rPr>
          <w:rFonts w:asciiTheme="majorHAnsi" w:hAnsiTheme="majorHAnsi" w:cstheme="majorHAnsi"/>
          <w:b/>
          <w:bCs/>
          <w:color w:val="222222"/>
          <w:sz w:val="28"/>
          <w:szCs w:val="28"/>
        </w:rPr>
        <w:t>7. De plannen voor 2021 en 2022.</w:t>
      </w:r>
    </w:p>
    <w:p w14:paraId="6FD6ECCD"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De voorzitter noemt:</w:t>
      </w:r>
    </w:p>
    <w:p w14:paraId="23477487"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a. hernieuwbare energieprojecten</w:t>
      </w:r>
    </w:p>
    <w:p w14:paraId="074E22DB"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ZON2 (Zon op Nunspeet)</w:t>
      </w:r>
    </w:p>
    <w:p w14:paraId="5B9BEDCB"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Windenergie</w:t>
      </w:r>
    </w:p>
    <w:p w14:paraId="07FE7478"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Regionale Energie Strategie</w:t>
      </w:r>
    </w:p>
    <w:p w14:paraId="47C6CC67"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b. bewustwording onder de burgers</w:t>
      </w:r>
    </w:p>
    <w:p w14:paraId="309C56B9"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gezamenlijke inkoop van zonnepanelen</w:t>
      </w:r>
    </w:p>
    <w:p w14:paraId="78B7BFBC"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houden van energiecafés</w:t>
      </w:r>
    </w:p>
    <w:p w14:paraId="3C4388E8"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c. het bestuur richt zich op een goede relatie met beleidsmakers</w:t>
      </w:r>
    </w:p>
    <w:p w14:paraId="05E7FEA2"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lokaal contact met gemeentebestuur en fabrikanten</w:t>
      </w:r>
    </w:p>
    <w:p w14:paraId="302031DE"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regionaal bij provincie en zuster coöperaties</w:t>
      </w:r>
    </w:p>
    <w:p w14:paraId="5E25E125"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Piet de Zwarte geeft een opsomming waar het bestuur nu doende mee is:</w:t>
      </w:r>
    </w:p>
    <w:p w14:paraId="6E3B3DED"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lastRenderedPageBreak/>
        <w:t>– samenwerking met het parkmanagement De Kolk</w:t>
      </w:r>
    </w:p>
    <w:p w14:paraId="71C3A61B"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xml:space="preserve">– zonnepanelen op de hal van TC de </w:t>
      </w:r>
      <w:proofErr w:type="spellStart"/>
      <w:r w:rsidRPr="002958E9">
        <w:rPr>
          <w:rFonts w:asciiTheme="majorHAnsi" w:hAnsiTheme="majorHAnsi" w:cstheme="majorHAnsi"/>
          <w:color w:val="222222"/>
          <w:sz w:val="28"/>
          <w:szCs w:val="28"/>
        </w:rPr>
        <w:t>Wiltsangh</w:t>
      </w:r>
      <w:proofErr w:type="spellEnd"/>
    </w:p>
    <w:p w14:paraId="79C84122"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xml:space="preserve">– zonnepark op de vuilstort De </w:t>
      </w:r>
      <w:proofErr w:type="spellStart"/>
      <w:r w:rsidRPr="002958E9">
        <w:rPr>
          <w:rFonts w:asciiTheme="majorHAnsi" w:hAnsiTheme="majorHAnsi" w:cstheme="majorHAnsi"/>
          <w:color w:val="222222"/>
          <w:sz w:val="28"/>
          <w:szCs w:val="28"/>
        </w:rPr>
        <w:t>Kril</w:t>
      </w:r>
      <w:proofErr w:type="spellEnd"/>
    </w:p>
    <w:p w14:paraId="1277A1C7"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overleg met de gemeente over transitie visie warmte</w:t>
      </w:r>
    </w:p>
    <w:p w14:paraId="1285FC7A"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samenwerking met regionale coöperaties</w:t>
      </w:r>
    </w:p>
    <w:p w14:paraId="39339C1A"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samenwerking met Energie Samen Gelderland</w:t>
      </w:r>
    </w:p>
    <w:p w14:paraId="0BF86BBD"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beleidskader ZON op Nunspeet</w:t>
      </w:r>
    </w:p>
    <w:p w14:paraId="5449E06A"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de warmtescans in Nunspeet, we werken met een team van zes personen</w:t>
      </w:r>
    </w:p>
    <w:p w14:paraId="31332989" w14:textId="77777777" w:rsidR="0076198D" w:rsidRPr="002958E9" w:rsidRDefault="0076198D">
      <w:pPr>
        <w:pStyle w:val="Plattetekst"/>
        <w:spacing w:after="0"/>
        <w:rPr>
          <w:rFonts w:asciiTheme="majorHAnsi" w:hAnsiTheme="majorHAnsi" w:cstheme="majorHAnsi"/>
          <w:color w:val="222222"/>
          <w:sz w:val="28"/>
          <w:szCs w:val="28"/>
        </w:rPr>
      </w:pPr>
    </w:p>
    <w:p w14:paraId="12CD3D3F" w14:textId="3CA71798" w:rsidR="0076198D" w:rsidRPr="002958E9" w:rsidRDefault="00547615">
      <w:pPr>
        <w:pStyle w:val="Plattetekst"/>
        <w:spacing w:after="0"/>
        <w:rPr>
          <w:rFonts w:asciiTheme="majorHAnsi" w:hAnsiTheme="majorHAnsi" w:cstheme="majorHAnsi"/>
          <w:b/>
          <w:bCs/>
          <w:sz w:val="28"/>
          <w:szCs w:val="28"/>
        </w:rPr>
      </w:pPr>
      <w:r w:rsidRPr="002958E9">
        <w:rPr>
          <w:rFonts w:asciiTheme="majorHAnsi" w:hAnsiTheme="majorHAnsi" w:cstheme="majorHAnsi"/>
          <w:b/>
          <w:bCs/>
          <w:color w:val="222222"/>
          <w:sz w:val="28"/>
          <w:szCs w:val="28"/>
        </w:rPr>
        <w:t>8. Samenstelling diverse werkgroepen.</w:t>
      </w:r>
    </w:p>
    <w:p w14:paraId="66B35082" w14:textId="0C904996"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De werkgroepen zijn het energiecafé en het team van de warmtescans. We hebben meer teamleden nodig voor de taken die er zijn: bijv. communicatie. De voorzitter doet een appel op de leden hierover na te denken.</w:t>
      </w:r>
    </w:p>
    <w:p w14:paraId="08247507" w14:textId="77777777" w:rsidR="0076198D" w:rsidRPr="002958E9" w:rsidRDefault="0076198D">
      <w:pPr>
        <w:pStyle w:val="Plattetekst"/>
        <w:spacing w:after="0"/>
        <w:rPr>
          <w:rFonts w:asciiTheme="majorHAnsi" w:hAnsiTheme="majorHAnsi" w:cstheme="majorHAnsi"/>
          <w:color w:val="222222"/>
          <w:sz w:val="28"/>
          <w:szCs w:val="28"/>
        </w:rPr>
      </w:pPr>
    </w:p>
    <w:p w14:paraId="79AA534C" w14:textId="457B8469" w:rsidR="0076198D" w:rsidRPr="002958E9" w:rsidRDefault="00547615">
      <w:pPr>
        <w:pStyle w:val="Plattetekst"/>
        <w:spacing w:after="0"/>
        <w:rPr>
          <w:rFonts w:asciiTheme="majorHAnsi" w:hAnsiTheme="majorHAnsi" w:cstheme="majorHAnsi"/>
          <w:b/>
          <w:bCs/>
          <w:sz w:val="28"/>
          <w:szCs w:val="28"/>
        </w:rPr>
      </w:pPr>
      <w:r w:rsidRPr="002958E9">
        <w:rPr>
          <w:rFonts w:asciiTheme="majorHAnsi" w:hAnsiTheme="majorHAnsi" w:cstheme="majorHAnsi"/>
          <w:b/>
          <w:bCs/>
          <w:color w:val="222222"/>
          <w:sz w:val="28"/>
          <w:szCs w:val="28"/>
        </w:rPr>
        <w:t>9. Rondvraag.</w:t>
      </w:r>
    </w:p>
    <w:p w14:paraId="164A8EF0" w14:textId="77777777" w:rsidR="0076198D" w:rsidRPr="002958E9" w:rsidRDefault="00547615">
      <w:pPr>
        <w:pStyle w:val="Plattetekst"/>
        <w:spacing w:after="0"/>
        <w:rPr>
          <w:rFonts w:asciiTheme="majorHAnsi" w:hAnsiTheme="majorHAnsi" w:cstheme="majorHAnsi"/>
          <w:sz w:val="28"/>
          <w:szCs w:val="28"/>
        </w:rPr>
      </w:pPr>
      <w:r w:rsidRPr="002958E9">
        <w:rPr>
          <w:rFonts w:asciiTheme="majorHAnsi" w:hAnsiTheme="majorHAnsi" w:cstheme="majorHAnsi"/>
          <w:color w:val="222222"/>
          <w:sz w:val="28"/>
          <w:szCs w:val="28"/>
        </w:rPr>
        <w:t xml:space="preserve">Er zijn geen items </w:t>
      </w:r>
    </w:p>
    <w:p w14:paraId="455A3845" w14:textId="77777777" w:rsidR="0076198D" w:rsidRPr="002958E9" w:rsidRDefault="0076198D">
      <w:pPr>
        <w:pStyle w:val="Plattetekst"/>
        <w:spacing w:after="0"/>
        <w:rPr>
          <w:rFonts w:asciiTheme="majorHAnsi" w:hAnsiTheme="majorHAnsi" w:cstheme="majorHAnsi"/>
          <w:color w:val="222222"/>
          <w:sz w:val="28"/>
          <w:szCs w:val="28"/>
        </w:rPr>
      </w:pPr>
    </w:p>
    <w:p w14:paraId="312D99EA" w14:textId="77777777" w:rsidR="0076198D" w:rsidRPr="002958E9" w:rsidRDefault="00547615">
      <w:pPr>
        <w:rPr>
          <w:rFonts w:asciiTheme="majorHAnsi" w:hAnsiTheme="majorHAnsi" w:cstheme="majorHAnsi"/>
          <w:b/>
          <w:bCs/>
          <w:sz w:val="28"/>
          <w:szCs w:val="28"/>
        </w:rPr>
      </w:pPr>
      <w:r w:rsidRPr="002958E9">
        <w:rPr>
          <w:rFonts w:asciiTheme="majorHAnsi" w:hAnsiTheme="majorHAnsi" w:cstheme="majorHAnsi"/>
          <w:b/>
          <w:bCs/>
          <w:color w:val="222222"/>
          <w:sz w:val="28"/>
          <w:szCs w:val="28"/>
        </w:rPr>
        <w:t>10.  Sluiting.</w:t>
      </w:r>
    </w:p>
    <w:p w14:paraId="3D768099" w14:textId="734336ED" w:rsidR="0076198D" w:rsidRPr="002958E9" w:rsidRDefault="00547615">
      <w:pPr>
        <w:rPr>
          <w:rFonts w:asciiTheme="majorHAnsi" w:hAnsiTheme="majorHAnsi" w:cstheme="majorHAnsi"/>
          <w:sz w:val="28"/>
          <w:szCs w:val="28"/>
        </w:rPr>
      </w:pPr>
      <w:r w:rsidRPr="002958E9">
        <w:rPr>
          <w:rFonts w:asciiTheme="majorHAnsi" w:hAnsiTheme="majorHAnsi" w:cstheme="majorHAnsi"/>
          <w:color w:val="222222"/>
          <w:sz w:val="28"/>
          <w:szCs w:val="28"/>
        </w:rPr>
        <w:t xml:space="preserve">De voorzitter dank iedereen voor de aanwezigheid en geeft het woord aan Jan Willem Zwang van </w:t>
      </w:r>
      <w:proofErr w:type="spellStart"/>
      <w:r w:rsidRPr="002958E9">
        <w:rPr>
          <w:rFonts w:asciiTheme="majorHAnsi" w:hAnsiTheme="majorHAnsi" w:cstheme="majorHAnsi"/>
          <w:color w:val="222222"/>
          <w:sz w:val="28"/>
          <w:szCs w:val="28"/>
        </w:rPr>
        <w:t>Greencrowd</w:t>
      </w:r>
      <w:proofErr w:type="spellEnd"/>
      <w:r w:rsidRPr="002958E9">
        <w:rPr>
          <w:rFonts w:asciiTheme="majorHAnsi" w:hAnsiTheme="majorHAnsi" w:cstheme="majorHAnsi"/>
          <w:color w:val="222222"/>
          <w:sz w:val="28"/>
          <w:szCs w:val="28"/>
        </w:rPr>
        <w:t xml:space="preserve"> die een presentatie geeft met als onderwerp: “Kansen van de nieuwe Regeling Verlaagd Tarief (Postcoderoos)”</w:t>
      </w:r>
    </w:p>
    <w:sectPr w:rsidR="0076198D" w:rsidRPr="002958E9">
      <w:footerReference w:type="default" r:id="rId6"/>
      <w:pgSz w:w="11906" w:h="16838"/>
      <w:pgMar w:top="1134" w:right="1134" w:bottom="1624" w:left="1134" w:header="0" w:footer="1134" w:gutter="0"/>
      <w:cols w:space="708"/>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096C" w14:textId="77777777" w:rsidR="00F37374" w:rsidRDefault="00F37374">
      <w:pPr>
        <w:rPr>
          <w:rFonts w:hint="eastAsia"/>
        </w:rPr>
      </w:pPr>
      <w:r>
        <w:separator/>
      </w:r>
    </w:p>
  </w:endnote>
  <w:endnote w:type="continuationSeparator" w:id="0">
    <w:p w14:paraId="716BA859" w14:textId="77777777" w:rsidR="00F37374" w:rsidRDefault="00F373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2CE0" w14:textId="77777777" w:rsidR="0076198D" w:rsidRDefault="00547615">
    <w:pPr>
      <w:pStyle w:val="Voettekst"/>
      <w:jc w:val="right"/>
      <w:rPr>
        <w:rFonts w:hint="eastAsia"/>
        <w:sz w:val="18"/>
        <w:szCs w:val="18"/>
      </w:rPr>
    </w:pPr>
    <w:r>
      <w:rPr>
        <w:sz w:val="18"/>
        <w:szCs w:val="18"/>
      </w:rPr>
      <w:t xml:space="preserve">2020-10-18 Verslag ALV </w:t>
    </w:r>
    <w:proofErr w:type="spellStart"/>
    <w:r>
      <w:rPr>
        <w:sz w:val="18"/>
        <w:szCs w:val="18"/>
      </w:rPr>
      <w:t>NunspeetEnergie</w:t>
    </w:r>
    <w:proofErr w:type="spellEnd"/>
    <w:r>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EFCD" w14:textId="77777777" w:rsidR="00F37374" w:rsidRDefault="00F37374">
      <w:pPr>
        <w:rPr>
          <w:rFonts w:hint="eastAsia"/>
        </w:rPr>
      </w:pPr>
      <w:r>
        <w:separator/>
      </w:r>
    </w:p>
  </w:footnote>
  <w:footnote w:type="continuationSeparator" w:id="0">
    <w:p w14:paraId="54C2E56D" w14:textId="77777777" w:rsidR="00F37374" w:rsidRDefault="00F3737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6198D"/>
    <w:rsid w:val="000C4510"/>
    <w:rsid w:val="002958E9"/>
    <w:rsid w:val="00547615"/>
    <w:rsid w:val="006C5B03"/>
    <w:rsid w:val="0076198D"/>
    <w:rsid w:val="00843584"/>
    <w:rsid w:val="008614BD"/>
    <w:rsid w:val="00920487"/>
    <w:rsid w:val="00B057AE"/>
    <w:rsid w:val="00B7175D"/>
    <w:rsid w:val="00B86BEA"/>
    <w:rsid w:val="00EB11EE"/>
    <w:rsid w:val="00F078A4"/>
    <w:rsid w:val="00F37374"/>
    <w:rsid w:val="00F86F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D6E6"/>
  <w15:docId w15:val="{458B0D4F-DB37-427F-8ABF-54E6ED8D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Unicode MS"/>
        <w:kern w:val="2"/>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Kop-envoettekst">
    <w:name w:val="Kop- en voettekst"/>
    <w:basedOn w:val="Standaard"/>
    <w:qFormat/>
    <w:pPr>
      <w:suppressLineNumbers/>
      <w:tabs>
        <w:tab w:val="center" w:pos="4819"/>
        <w:tab w:val="right" w:pos="9638"/>
      </w:tabs>
    </w:pPr>
  </w:style>
  <w:style w:type="paragraph" w:styleId="Voettekst">
    <w:name w:val="footer"/>
    <w:basedOn w:val="Kop-envoet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3731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Nelck</dc:creator>
  <dc:description/>
  <cp:lastModifiedBy>Michael Nelck</cp:lastModifiedBy>
  <cp:revision>2</cp:revision>
  <dcterms:created xsi:type="dcterms:W3CDTF">2022-04-13T18:47:00Z</dcterms:created>
  <dcterms:modified xsi:type="dcterms:W3CDTF">2022-04-13T18:47:00Z</dcterms:modified>
  <dc:language>nl-NL</dc:language>
</cp:coreProperties>
</file>