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6872" w:rsidRDefault="00176872">
      <w:pPr>
        <w:spacing w:before="0" w:after="213" w:line="240" w:lineRule="auto"/>
        <w:rPr>
          <w:rFonts w:ascii="Calibri" w:hAnsi="Calibri"/>
          <w:sz w:val="29"/>
          <w:szCs w:val="29"/>
          <w:shd w:val="clear" w:color="auto" w:fill="FFFFFF"/>
          <w14:textFill>
            <w14:solidFill>
              <w14:srgbClr w14:val="000000">
                <w14:alpha w14:val="15293"/>
              </w14:srgbClr>
            </w14:solidFill>
          </w14:textFill>
        </w:rPr>
      </w:pPr>
    </w:p>
    <w:p w:rsidR="00176872" w:rsidRDefault="00000000">
      <w:pPr>
        <w:pStyle w:val="Koptekst"/>
        <w:keepNext w:val="0"/>
        <w:tabs>
          <w:tab w:val="center" w:pos="4536"/>
          <w:tab w:val="right" w:pos="9072"/>
        </w:tabs>
        <w:outlineLvl w:val="9"/>
        <w:rPr>
          <w:rFonts w:ascii="Arial" w:eastAsia="Arial" w:hAnsi="Arial" w:cs="Arial"/>
          <w:kern w:val="2"/>
          <w:sz w:val="24"/>
          <w:szCs w:val="24"/>
          <w:u w:color="000000"/>
          <w14:textOutline w14:w="12700" w14:cap="flat" w14:cmpd="sng" w14:algn="ctr">
            <w14:noFill/>
            <w14:prstDash w14:val="solid"/>
            <w14:miter w14:lim="400000"/>
          </w14:textOutline>
        </w:rPr>
      </w:pPr>
      <w:r>
        <w:rPr>
          <w:rFonts w:ascii="Arial" w:hAnsi="Arial"/>
          <w:kern w:val="2"/>
          <w:sz w:val="24"/>
          <w:szCs w:val="24"/>
          <w:u w:color="000000"/>
          <w14:textOutline w14:w="12700" w14:cap="flat" w14:cmpd="sng" w14:algn="ctr">
            <w14:noFill/>
            <w14:prstDash w14:val="solid"/>
            <w14:miter w14:lim="400000"/>
          </w14:textOutline>
        </w:rPr>
        <w:t>Concept Verslag Algemene Ledenvergadering</w:t>
      </w:r>
    </w:p>
    <w:tbl>
      <w:tblPr>
        <w:tblStyle w:val="Tabel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938"/>
      </w:tblGrid>
      <w:tr w:rsidR="00711163" w:rsidRPr="00FF54B9" w:rsidTr="00711163">
        <w:trPr>
          <w:trHeight w:val="419"/>
        </w:trPr>
        <w:tc>
          <w:tcPr>
            <w:tcW w:w="1701" w:type="dxa"/>
          </w:tcPr>
          <w:p w:rsidR="00526118" w:rsidRPr="00FF54B9" w:rsidRDefault="00526118" w:rsidP="002E34E6">
            <w:pPr>
              <w:autoSpaceDE w:val="0"/>
              <w:autoSpaceDN w:val="0"/>
              <w:adjustRightInd w:val="0"/>
              <w:spacing w:after="120"/>
              <w:rPr>
                <w:rFonts w:ascii="Arial" w:hAnsi="Arial" w:cs="Arial"/>
              </w:rPr>
            </w:pPr>
            <w:r w:rsidRPr="00FF54B9">
              <w:rPr>
                <w:rFonts w:ascii="Arial" w:hAnsi="Arial" w:cs="Arial"/>
              </w:rPr>
              <w:t>Datum:</w:t>
            </w:r>
          </w:p>
        </w:tc>
        <w:tc>
          <w:tcPr>
            <w:tcW w:w="7938" w:type="dxa"/>
          </w:tcPr>
          <w:p w:rsidR="00526118" w:rsidRPr="00FF54B9" w:rsidRDefault="00526118" w:rsidP="002E34E6">
            <w:pPr>
              <w:autoSpaceDE w:val="0"/>
              <w:autoSpaceDN w:val="0"/>
              <w:adjustRightInd w:val="0"/>
              <w:spacing w:after="120"/>
              <w:rPr>
                <w:rFonts w:ascii="Arial" w:hAnsi="Arial" w:cs="Arial"/>
              </w:rPr>
            </w:pPr>
            <w:r>
              <w:rPr>
                <w:rFonts w:ascii="Arial" w:hAnsi="Arial" w:cs="Arial"/>
              </w:rPr>
              <w:t>28</w:t>
            </w:r>
            <w:r w:rsidRPr="00FF54B9">
              <w:rPr>
                <w:rFonts w:ascii="Arial" w:hAnsi="Arial" w:cs="Arial"/>
              </w:rPr>
              <w:t xml:space="preserve"> </w:t>
            </w:r>
            <w:r>
              <w:rPr>
                <w:rFonts w:ascii="Arial" w:hAnsi="Arial" w:cs="Arial"/>
              </w:rPr>
              <w:t>november</w:t>
            </w:r>
            <w:r w:rsidRPr="00FF54B9">
              <w:rPr>
                <w:rFonts w:ascii="Arial" w:hAnsi="Arial" w:cs="Arial"/>
              </w:rPr>
              <w:t xml:space="preserve"> 202</w:t>
            </w:r>
            <w:r>
              <w:rPr>
                <w:rFonts w:ascii="Arial" w:hAnsi="Arial" w:cs="Arial"/>
              </w:rPr>
              <w:t>3</w:t>
            </w:r>
            <w:r w:rsidRPr="00FF54B9">
              <w:rPr>
                <w:rFonts w:ascii="Arial" w:hAnsi="Arial" w:cs="Arial"/>
              </w:rPr>
              <w:t xml:space="preserve">. Aanvang </w:t>
            </w:r>
            <w:r>
              <w:rPr>
                <w:rFonts w:ascii="Arial" w:hAnsi="Arial" w:cs="Arial"/>
              </w:rPr>
              <w:t>19</w:t>
            </w:r>
            <w:r w:rsidRPr="00FF54B9">
              <w:rPr>
                <w:rFonts w:ascii="Arial" w:hAnsi="Arial" w:cs="Arial"/>
              </w:rPr>
              <w:t>.</w:t>
            </w:r>
            <w:r>
              <w:rPr>
                <w:rFonts w:ascii="Arial" w:hAnsi="Arial" w:cs="Arial"/>
              </w:rPr>
              <w:t>3</w:t>
            </w:r>
            <w:r w:rsidRPr="00FF54B9">
              <w:rPr>
                <w:rFonts w:ascii="Arial" w:hAnsi="Arial" w:cs="Arial"/>
              </w:rPr>
              <w:t>0 uur</w:t>
            </w:r>
          </w:p>
        </w:tc>
      </w:tr>
      <w:tr w:rsidR="00711163" w:rsidRPr="00FF54B9" w:rsidTr="00711163">
        <w:trPr>
          <w:trHeight w:val="406"/>
        </w:trPr>
        <w:tc>
          <w:tcPr>
            <w:tcW w:w="1701" w:type="dxa"/>
          </w:tcPr>
          <w:p w:rsidR="00526118" w:rsidRPr="00FF54B9" w:rsidRDefault="00526118" w:rsidP="002E34E6">
            <w:pPr>
              <w:autoSpaceDE w:val="0"/>
              <w:autoSpaceDN w:val="0"/>
              <w:adjustRightInd w:val="0"/>
              <w:spacing w:after="120"/>
              <w:rPr>
                <w:rFonts w:ascii="Arial" w:hAnsi="Arial" w:cs="Arial"/>
              </w:rPr>
            </w:pPr>
            <w:r w:rsidRPr="00FF54B9">
              <w:rPr>
                <w:rFonts w:ascii="Arial" w:hAnsi="Arial" w:cs="Arial"/>
              </w:rPr>
              <w:t>Locatie:</w:t>
            </w:r>
          </w:p>
        </w:tc>
        <w:tc>
          <w:tcPr>
            <w:tcW w:w="7938" w:type="dxa"/>
          </w:tcPr>
          <w:p w:rsidR="00526118" w:rsidRPr="00FF54B9" w:rsidRDefault="00526118" w:rsidP="002E34E6">
            <w:pPr>
              <w:autoSpaceDE w:val="0"/>
              <w:autoSpaceDN w:val="0"/>
              <w:adjustRightInd w:val="0"/>
              <w:spacing w:after="120"/>
              <w:rPr>
                <w:rFonts w:ascii="Arial" w:hAnsi="Arial" w:cs="Arial"/>
              </w:rPr>
            </w:pPr>
            <w:r w:rsidRPr="00FF54B9">
              <w:rPr>
                <w:rFonts w:ascii="Arial" w:hAnsi="Arial" w:cs="Arial"/>
              </w:rPr>
              <w:t>De Veluwse Heuvel</w:t>
            </w:r>
          </w:p>
        </w:tc>
      </w:tr>
      <w:tr w:rsidR="00711163" w:rsidRPr="00FF54B9" w:rsidTr="00711163">
        <w:trPr>
          <w:trHeight w:val="713"/>
        </w:trPr>
        <w:tc>
          <w:tcPr>
            <w:tcW w:w="1701" w:type="dxa"/>
          </w:tcPr>
          <w:p w:rsidR="00526118" w:rsidRPr="00FF54B9" w:rsidRDefault="00711163" w:rsidP="002E34E6">
            <w:pPr>
              <w:autoSpaceDE w:val="0"/>
              <w:autoSpaceDN w:val="0"/>
              <w:adjustRightInd w:val="0"/>
              <w:spacing w:after="120"/>
              <w:rPr>
                <w:rFonts w:ascii="Arial" w:hAnsi="Arial" w:cs="Arial"/>
              </w:rPr>
            </w:pPr>
            <w:r>
              <w:rPr>
                <w:rFonts w:ascii="Arial" w:hAnsi="Arial" w:cs="Arial"/>
              </w:rPr>
              <w:t>Afmeldingen</w:t>
            </w:r>
            <w:r w:rsidR="00526118" w:rsidRPr="00FF54B9">
              <w:rPr>
                <w:rFonts w:ascii="Arial" w:hAnsi="Arial" w:cs="Arial"/>
              </w:rPr>
              <w:t>:</w:t>
            </w:r>
          </w:p>
        </w:tc>
        <w:tc>
          <w:tcPr>
            <w:tcW w:w="7938" w:type="dxa"/>
          </w:tcPr>
          <w:p w:rsidR="00526118" w:rsidRPr="00711163" w:rsidRDefault="00711163" w:rsidP="00711163">
            <w:pPr>
              <w:pStyle w:val="Koptekst"/>
              <w:keepNext w:val="0"/>
              <w:tabs>
                <w:tab w:val="center" w:pos="4536"/>
                <w:tab w:val="right" w:pos="9072"/>
              </w:tabs>
              <w:outlineLvl w:val="9"/>
              <w:rPr>
                <w:rFonts w:ascii="Arial" w:eastAsia="Arial" w:hAnsi="Arial" w:cs="Arial"/>
                <w:b w:val="0"/>
                <w:bCs w:val="0"/>
                <w:sz w:val="24"/>
                <w:szCs w:val="24"/>
                <w:u w:color="000000"/>
                <w14:textOutline w14:w="12700" w14:cap="flat" w14:cmpd="sng" w14:algn="ctr">
                  <w14:noFill/>
                  <w14:prstDash w14:val="solid"/>
                  <w14:miter w14:lim="400000"/>
                </w14:textOutline>
              </w:rPr>
            </w:pPr>
            <w:r w:rsidRPr="00711163">
              <w:rPr>
                <w:rFonts w:ascii="Arial" w:hAnsi="Arial" w:cs="Arial"/>
                <w:b w:val="0"/>
                <w:bCs w:val="0"/>
                <w:sz w:val="24"/>
                <w:szCs w:val="24"/>
                <w:u w:color="000000"/>
                <w14:textOutline w14:w="12700" w14:cap="flat" w14:cmpd="sng" w14:algn="ctr">
                  <w14:noFill/>
                  <w14:prstDash w14:val="solid"/>
                  <w14:miter w14:lim="400000"/>
                </w14:textOutline>
              </w:rPr>
              <w:t>Bert de jong, Wim v.d. Hel, Maas Jan Top, Henk Graafland (komt later), André Timmerman, Philipine Vinke en Herman Smit</w:t>
            </w:r>
          </w:p>
        </w:tc>
      </w:tr>
    </w:tbl>
    <w:p w:rsidR="00176872" w:rsidRDefault="00176872">
      <w:pPr>
        <w:pStyle w:val="Koptekst"/>
        <w:keepNext w:val="0"/>
        <w:tabs>
          <w:tab w:val="center" w:pos="4536"/>
          <w:tab w:val="right" w:pos="9072"/>
        </w:tabs>
        <w:outlineLvl w:val="9"/>
        <w:rPr>
          <w:rFonts w:ascii="Times New Roman" w:eastAsia="Times New Roman" w:hAnsi="Times New Roman" w:cs="Times New Roman"/>
          <w:b w:val="0"/>
          <w:bCs w:val="0"/>
          <w:kern w:val="2"/>
          <w:sz w:val="24"/>
          <w:szCs w:val="24"/>
          <w:u w:color="000000"/>
          <w14:textOutline w14:w="12700" w14:cap="flat" w14:cmpd="sng" w14:algn="ctr">
            <w14:noFill/>
            <w14:prstDash w14:val="solid"/>
            <w14:miter w14:lim="400000"/>
          </w14:textOutline>
        </w:rPr>
      </w:pPr>
    </w:p>
    <w:p w:rsidR="00176872" w:rsidRDefault="00000000">
      <w:pPr>
        <w:numPr>
          <w:ilvl w:val="0"/>
          <w:numId w:val="2"/>
        </w:numPr>
        <w:spacing w:before="0" w:after="213" w:line="240" w:lineRule="auto"/>
        <w:rPr>
          <w:rFonts w:ascii="Calibri" w:hAnsi="Calibri"/>
          <w:sz w:val="29"/>
          <w:szCs w:val="29"/>
          <w:shd w:val="clear" w:color="auto" w:fill="FFFFFF"/>
          <w14:textFill>
            <w14:solidFill>
              <w14:srgbClr w14:val="000000">
                <w14:alpha w14:val="15293"/>
              </w14:srgbClr>
            </w14:solidFill>
          </w14:textFill>
        </w:rPr>
      </w:pPr>
      <w:r w:rsidRPr="003F5541">
        <w:rPr>
          <w:rFonts w:ascii="Calibri" w:hAnsi="Calibri"/>
          <w:b/>
          <w:bCs/>
          <w:sz w:val="29"/>
          <w:szCs w:val="29"/>
          <w:shd w:val="clear" w:color="auto" w:fill="FFFFFF"/>
          <w14:textFill>
            <w14:solidFill>
              <w14:srgbClr w14:val="000000">
                <w14:alpha w14:val="15293"/>
              </w14:srgbClr>
            </w14:solidFill>
          </w14:textFill>
        </w:rPr>
        <w:t xml:space="preserve">Opening </w:t>
      </w:r>
      <w:r>
        <w:rPr>
          <w:rFonts w:ascii="Calibri" w:eastAsia="Calibri" w:hAnsi="Calibri" w:cs="Calibri"/>
          <w:sz w:val="29"/>
          <w:szCs w:val="29"/>
          <w:shd w:val="clear" w:color="auto" w:fill="FFFFFF"/>
          <w14:textFill>
            <w14:solidFill>
              <w14:srgbClr w14:val="000000">
                <w14:alpha w14:val="15293"/>
              </w14:srgbClr>
            </w14:solidFill>
          </w14:textFill>
        </w:rPr>
        <w:br/>
      </w:r>
      <w:r w:rsidR="003F5541">
        <w:rPr>
          <w:rFonts w:ascii="Calibri" w:hAnsi="Calibri"/>
          <w:sz w:val="29"/>
          <w:szCs w:val="29"/>
          <w:shd w:val="clear" w:color="auto" w:fill="FFFFFF"/>
          <w14:textFill>
            <w14:solidFill>
              <w14:srgbClr w14:val="000000">
                <w14:alpha w14:val="15293"/>
              </w14:srgbClr>
            </w14:solidFill>
          </w14:textFill>
        </w:rPr>
        <w:t>Ton Maréchal opent de vergadering en heet iedereen hartelijk welkom.</w:t>
      </w:r>
      <w:r w:rsidR="003F5541">
        <w:rPr>
          <w:rFonts w:ascii="Calibri" w:hAnsi="Calibri"/>
          <w:sz w:val="29"/>
          <w:szCs w:val="29"/>
          <w:shd w:val="clear" w:color="auto" w:fill="FFFFFF"/>
          <w14:textFill>
            <w14:solidFill>
              <w14:srgbClr w14:val="000000">
                <w14:alpha w14:val="15293"/>
              </w14:srgbClr>
            </w14:solidFill>
          </w14:textFill>
        </w:rPr>
        <w:br/>
      </w:r>
      <w:r>
        <w:rPr>
          <w:rFonts w:ascii="Calibri" w:hAnsi="Calibri"/>
          <w:sz w:val="29"/>
          <w:szCs w:val="29"/>
          <w:shd w:val="clear" w:color="auto" w:fill="FFFFFF"/>
          <w14:textFill>
            <w14:solidFill>
              <w14:srgbClr w14:val="000000">
                <w14:alpha w14:val="15293"/>
              </w14:srgbClr>
            </w14:solidFill>
          </w14:textFill>
        </w:rPr>
        <w:t xml:space="preserve">- de concept agenda </w:t>
      </w:r>
      <w:r w:rsidR="003F5541">
        <w:rPr>
          <w:rFonts w:ascii="Calibri" w:hAnsi="Calibri"/>
          <w:sz w:val="29"/>
          <w:szCs w:val="29"/>
          <w:shd w:val="clear" w:color="auto" w:fill="FFFFFF"/>
          <w14:textFill>
            <w14:solidFill>
              <w14:srgbClr w14:val="000000">
                <w14:alpha w14:val="15293"/>
              </w14:srgbClr>
            </w14:solidFill>
          </w14:textFill>
        </w:rPr>
        <w:t>wordt</w:t>
      </w:r>
      <w:r>
        <w:rPr>
          <w:rFonts w:ascii="Calibri" w:hAnsi="Calibri"/>
          <w:sz w:val="29"/>
          <w:szCs w:val="29"/>
          <w:shd w:val="clear" w:color="auto" w:fill="FFFFFF"/>
          <w14:textFill>
            <w14:solidFill>
              <w14:srgbClr w14:val="000000">
                <w14:alpha w14:val="15293"/>
              </w14:srgbClr>
            </w14:solidFill>
          </w14:textFill>
        </w:rPr>
        <w:t xml:space="preserve"> vastgesteld</w:t>
      </w:r>
      <w:r w:rsidR="003F5541">
        <w:rPr>
          <w:rFonts w:ascii="Calibri" w:hAnsi="Calibri"/>
          <w:sz w:val="29"/>
          <w:szCs w:val="29"/>
          <w:shd w:val="clear" w:color="auto" w:fill="FFFFFF"/>
          <w14:textFill>
            <w14:solidFill>
              <w14:srgbClr w14:val="000000">
                <w14:alpha w14:val="15293"/>
              </w14:srgbClr>
            </w14:solidFill>
          </w14:textFill>
        </w:rPr>
        <w:t>.</w:t>
      </w:r>
    </w:p>
    <w:p w:rsidR="00176872" w:rsidRDefault="00000000">
      <w:pPr>
        <w:numPr>
          <w:ilvl w:val="0"/>
          <w:numId w:val="2"/>
        </w:numPr>
        <w:spacing w:before="0" w:after="213" w:line="240" w:lineRule="auto"/>
        <w:rPr>
          <w:rFonts w:ascii="Calibri" w:hAnsi="Calibri"/>
          <w:sz w:val="29"/>
          <w:szCs w:val="29"/>
          <w:shd w:val="clear" w:color="auto" w:fill="FFFFFF"/>
          <w14:textFill>
            <w14:solidFill>
              <w14:srgbClr w14:val="000000">
                <w14:alpha w14:val="15293"/>
              </w14:srgbClr>
            </w14:solidFill>
          </w14:textFill>
        </w:rPr>
      </w:pPr>
      <w:r w:rsidRPr="003F5541">
        <w:rPr>
          <w:rFonts w:ascii="Calibri" w:hAnsi="Calibri"/>
          <w:b/>
          <w:bCs/>
          <w:sz w:val="29"/>
          <w:szCs w:val="29"/>
          <w:shd w:val="clear" w:color="auto" w:fill="FFFFFF"/>
          <w14:textFill>
            <w14:solidFill>
              <w14:srgbClr w14:val="000000">
                <w14:alpha w14:val="15293"/>
              </w14:srgbClr>
            </w14:solidFill>
          </w14:textFill>
        </w:rPr>
        <w:t>Notulen</w:t>
      </w:r>
      <w:r>
        <w:rPr>
          <w:rFonts w:ascii="Calibri" w:hAnsi="Calibri"/>
          <w:sz w:val="29"/>
          <w:szCs w:val="29"/>
          <w:shd w:val="clear" w:color="auto" w:fill="FFFFFF"/>
          <w14:textFill>
            <w14:solidFill>
              <w14:srgbClr w14:val="000000">
                <w14:alpha w14:val="15293"/>
              </w14:srgbClr>
            </w14:solidFill>
          </w14:textFill>
        </w:rPr>
        <w:t xml:space="preserve"> vergadering 23 mei </w:t>
      </w:r>
      <w:r>
        <w:rPr>
          <w:rFonts w:ascii="Calibri" w:hAnsi="Calibri"/>
          <w:sz w:val="29"/>
          <w:szCs w:val="29"/>
          <w:shd w:val="clear" w:color="auto" w:fill="FFFFFF"/>
          <w:rtl/>
          <w14:textFill>
            <w14:solidFill>
              <w14:srgbClr w14:val="000000">
                <w14:alpha w14:val="15293"/>
              </w14:srgbClr>
            </w14:solidFill>
          </w14:textFill>
        </w:rPr>
        <w:t>’</w:t>
      </w:r>
      <w:r>
        <w:rPr>
          <w:rFonts w:ascii="Calibri" w:hAnsi="Calibri"/>
          <w:sz w:val="29"/>
          <w:szCs w:val="29"/>
          <w:shd w:val="clear" w:color="auto" w:fill="FFFFFF"/>
          <w14:textFill>
            <w14:solidFill>
              <w14:srgbClr w14:val="000000">
                <w14:alpha w14:val="15293"/>
              </w14:srgbClr>
            </w14:solidFill>
          </w14:textFill>
        </w:rPr>
        <w:t xml:space="preserve">23 en 13 juni </w:t>
      </w:r>
      <w:r>
        <w:rPr>
          <w:rFonts w:ascii="Calibri" w:hAnsi="Calibri"/>
          <w:sz w:val="29"/>
          <w:szCs w:val="29"/>
          <w:shd w:val="clear" w:color="auto" w:fill="FFFFFF"/>
          <w:rtl/>
          <w14:textFill>
            <w14:solidFill>
              <w14:srgbClr w14:val="000000">
                <w14:alpha w14:val="15293"/>
              </w14:srgbClr>
            </w14:solidFill>
          </w14:textFill>
        </w:rPr>
        <w:t>‘</w:t>
      </w:r>
      <w:r>
        <w:rPr>
          <w:rFonts w:ascii="Calibri" w:hAnsi="Calibri"/>
          <w:sz w:val="29"/>
          <w:szCs w:val="29"/>
          <w:shd w:val="clear" w:color="auto" w:fill="FFFFFF"/>
          <w14:textFill>
            <w14:solidFill>
              <w14:srgbClr w14:val="000000">
                <w14:alpha w14:val="15293"/>
              </w14:srgbClr>
            </w14:solidFill>
          </w14:textFill>
        </w:rPr>
        <w:t xml:space="preserve">23 </w:t>
      </w:r>
      <w:r>
        <w:rPr>
          <w:rFonts w:ascii="Calibri" w:eastAsia="Calibri" w:hAnsi="Calibri" w:cs="Calibri"/>
          <w:sz w:val="29"/>
          <w:szCs w:val="29"/>
          <w:shd w:val="clear" w:color="auto" w:fill="FFFFFF"/>
          <w14:textFill>
            <w14:solidFill>
              <w14:srgbClr w14:val="000000">
                <w14:alpha w14:val="15293"/>
              </w14:srgbClr>
            </w14:solidFill>
          </w14:textFill>
        </w:rPr>
        <w:br/>
      </w:r>
      <w:r>
        <w:rPr>
          <w:rFonts w:ascii="Calibri" w:hAnsi="Calibri"/>
          <w:sz w:val="29"/>
          <w:szCs w:val="29"/>
          <w:shd w:val="clear" w:color="auto" w:fill="FFFFFF"/>
          <w14:textFill>
            <w14:solidFill>
              <w14:srgbClr w14:val="000000">
                <w14:alpha w14:val="15293"/>
              </w14:srgbClr>
            </w14:solidFill>
          </w14:textFill>
        </w:rPr>
        <w:t>- de beide verslagen van deze vergaderingen zijn ongewijzigd vastgesteld</w:t>
      </w:r>
      <w:r w:rsidR="003F5541">
        <w:rPr>
          <w:rFonts w:ascii="Calibri" w:hAnsi="Calibri"/>
          <w:sz w:val="29"/>
          <w:szCs w:val="29"/>
          <w:shd w:val="clear" w:color="auto" w:fill="FFFFFF"/>
          <w14:textFill>
            <w14:solidFill>
              <w14:srgbClr w14:val="000000">
                <w14:alpha w14:val="15293"/>
              </w14:srgbClr>
            </w14:solidFill>
          </w14:textFill>
        </w:rPr>
        <w:t>.</w:t>
      </w:r>
    </w:p>
    <w:p w:rsidR="00176872" w:rsidRDefault="00000000">
      <w:pPr>
        <w:numPr>
          <w:ilvl w:val="0"/>
          <w:numId w:val="2"/>
        </w:numPr>
        <w:spacing w:before="0" w:after="213" w:line="240" w:lineRule="auto"/>
        <w:rPr>
          <w:rFonts w:ascii="Calibri" w:hAnsi="Calibri"/>
          <w:sz w:val="29"/>
          <w:szCs w:val="29"/>
          <w:shd w:val="clear" w:color="auto" w:fill="FFFFFF"/>
          <w14:textFill>
            <w14:solidFill>
              <w14:srgbClr w14:val="000000">
                <w14:alpha w14:val="15293"/>
              </w14:srgbClr>
            </w14:solidFill>
          </w14:textFill>
        </w:rPr>
      </w:pPr>
      <w:r w:rsidRPr="003F5541">
        <w:rPr>
          <w:rFonts w:ascii="Calibri" w:hAnsi="Calibri"/>
          <w:b/>
          <w:bCs/>
          <w:sz w:val="29"/>
          <w:szCs w:val="29"/>
          <w:shd w:val="clear" w:color="auto" w:fill="FFFFFF"/>
          <w14:textFill>
            <w14:solidFill>
              <w14:srgbClr w14:val="000000">
                <w14:alpha w14:val="15293"/>
              </w14:srgbClr>
            </w14:solidFill>
          </w14:textFill>
        </w:rPr>
        <w:t>Mededelingen, Ingekomen stukken</w:t>
      </w:r>
      <w:r>
        <w:rPr>
          <w:rFonts w:ascii="Calibri" w:eastAsia="Calibri" w:hAnsi="Calibri" w:cs="Calibri"/>
          <w:sz w:val="29"/>
          <w:szCs w:val="29"/>
          <w:shd w:val="clear" w:color="auto" w:fill="FFFFFF"/>
          <w14:textFill>
            <w14:solidFill>
              <w14:srgbClr w14:val="000000">
                <w14:alpha w14:val="15293"/>
              </w14:srgbClr>
            </w14:solidFill>
          </w14:textFill>
        </w:rPr>
        <w:br/>
      </w:r>
      <w:r>
        <w:rPr>
          <w:rFonts w:ascii="Calibri" w:hAnsi="Calibri"/>
          <w:sz w:val="29"/>
          <w:szCs w:val="29"/>
          <w:shd w:val="clear" w:color="auto" w:fill="FFFFFF"/>
          <w14:textFill>
            <w14:solidFill>
              <w14:srgbClr w14:val="000000">
                <w14:alpha w14:val="15293"/>
              </w14:srgbClr>
            </w14:solidFill>
          </w14:textFill>
        </w:rPr>
        <w:t xml:space="preserve">- Er is een inhoudelijke reactie gekomen op het kader financiering projecten, die in de bespreking </w:t>
      </w:r>
      <w:r w:rsidR="003F5541">
        <w:rPr>
          <w:rFonts w:ascii="Calibri" w:hAnsi="Calibri"/>
          <w:sz w:val="29"/>
          <w:szCs w:val="29"/>
          <w:shd w:val="clear" w:color="auto" w:fill="FFFFFF"/>
          <w14:textFill>
            <w14:solidFill>
              <w14:srgbClr w14:val="000000">
                <w14:alpha w14:val="15293"/>
              </w14:srgbClr>
            </w14:solidFill>
          </w14:textFill>
        </w:rPr>
        <w:t xml:space="preserve">aldaar </w:t>
      </w:r>
      <w:r w:rsidR="00711163">
        <w:rPr>
          <w:rFonts w:ascii="Calibri" w:hAnsi="Calibri"/>
          <w:sz w:val="29"/>
          <w:szCs w:val="29"/>
          <w:shd w:val="clear" w:color="auto" w:fill="FFFFFF"/>
          <w14:textFill>
            <w14:solidFill>
              <w14:srgbClr w14:val="000000">
                <w14:alpha w14:val="15293"/>
              </w14:srgbClr>
            </w14:solidFill>
          </w14:textFill>
        </w:rPr>
        <w:t>wordt</w:t>
      </w:r>
      <w:r>
        <w:rPr>
          <w:rFonts w:ascii="Calibri" w:hAnsi="Calibri"/>
          <w:sz w:val="29"/>
          <w:szCs w:val="29"/>
          <w:shd w:val="clear" w:color="auto" w:fill="FFFFFF"/>
          <w14:textFill>
            <w14:solidFill>
              <w14:srgbClr w14:val="000000">
                <w14:alpha w14:val="15293"/>
              </w14:srgbClr>
            </w14:solidFill>
          </w14:textFill>
        </w:rPr>
        <w:t xml:space="preserve"> meegenomen</w:t>
      </w:r>
      <w:r w:rsidR="003F5541">
        <w:rPr>
          <w:rFonts w:ascii="Calibri" w:hAnsi="Calibri"/>
          <w:sz w:val="29"/>
          <w:szCs w:val="29"/>
          <w:shd w:val="clear" w:color="auto" w:fill="FFFFFF"/>
          <w14:textFill>
            <w14:solidFill>
              <w14:srgbClr w14:val="000000">
                <w14:alpha w14:val="15293"/>
              </w14:srgbClr>
            </w14:solidFill>
          </w14:textFill>
        </w:rPr>
        <w:t>.</w:t>
      </w:r>
    </w:p>
    <w:p w:rsidR="00176872" w:rsidRDefault="00000000">
      <w:pPr>
        <w:numPr>
          <w:ilvl w:val="0"/>
          <w:numId w:val="2"/>
        </w:numPr>
        <w:spacing w:before="0" w:after="213" w:line="240" w:lineRule="auto"/>
        <w:rPr>
          <w:rFonts w:ascii="Calibri" w:hAnsi="Calibri"/>
          <w:sz w:val="29"/>
          <w:szCs w:val="29"/>
          <w:shd w:val="clear" w:color="auto" w:fill="FFFFFF"/>
          <w14:textFill>
            <w14:solidFill>
              <w14:srgbClr w14:val="000000">
                <w14:alpha w14:val="15293"/>
              </w14:srgbClr>
            </w14:solidFill>
          </w14:textFill>
        </w:rPr>
      </w:pPr>
      <w:r w:rsidRPr="003F5541">
        <w:rPr>
          <w:rFonts w:ascii="Calibri" w:hAnsi="Calibri"/>
          <w:b/>
          <w:bCs/>
          <w:sz w:val="29"/>
          <w:szCs w:val="29"/>
          <w:shd w:val="clear" w:color="auto" w:fill="FFFFFF"/>
          <w14:textFill>
            <w14:solidFill>
              <w14:srgbClr w14:val="000000">
                <w14:alpha w14:val="15293"/>
              </w14:srgbClr>
            </w14:solidFill>
          </w14:textFill>
        </w:rPr>
        <w:t>Bestuurszaken</w:t>
      </w:r>
      <w:r>
        <w:rPr>
          <w:rFonts w:ascii="Calibri" w:eastAsia="Calibri" w:hAnsi="Calibri" w:cs="Calibri"/>
          <w:sz w:val="29"/>
          <w:szCs w:val="29"/>
          <w:shd w:val="clear" w:color="auto" w:fill="FFFFFF"/>
          <w14:textFill>
            <w14:solidFill>
              <w14:srgbClr w14:val="000000">
                <w14:alpha w14:val="15293"/>
              </w14:srgbClr>
            </w14:solidFill>
          </w14:textFill>
        </w:rPr>
        <w:br/>
      </w:r>
      <w:r>
        <w:rPr>
          <w:rFonts w:ascii="Calibri" w:hAnsi="Calibri"/>
          <w:sz w:val="29"/>
          <w:szCs w:val="29"/>
          <w:shd w:val="clear" w:color="auto" w:fill="FFFFFF"/>
          <w14:textFill>
            <w14:solidFill>
              <w14:srgbClr w14:val="000000">
                <w14:alpha w14:val="15293"/>
              </w14:srgbClr>
            </w14:solidFill>
          </w14:textFill>
        </w:rPr>
        <w:t xml:space="preserve">- De heer </w:t>
      </w:r>
      <w:r w:rsidR="003F5541">
        <w:rPr>
          <w:rFonts w:ascii="Calibri" w:hAnsi="Calibri"/>
          <w:sz w:val="29"/>
          <w:szCs w:val="29"/>
          <w:shd w:val="clear" w:color="auto" w:fill="FFFFFF"/>
          <w14:textFill>
            <w14:solidFill>
              <w14:srgbClr w14:val="000000">
                <w14:alpha w14:val="15293"/>
              </w14:srgbClr>
            </w14:solidFill>
          </w14:textFill>
        </w:rPr>
        <w:t xml:space="preserve">Jan Riemersma </w:t>
      </w:r>
      <w:r>
        <w:rPr>
          <w:rFonts w:ascii="Calibri" w:hAnsi="Calibri"/>
          <w:sz w:val="29"/>
          <w:szCs w:val="29"/>
          <w:shd w:val="clear" w:color="auto" w:fill="FFFFFF"/>
          <w14:textFill>
            <w14:solidFill>
              <w14:srgbClr w14:val="000000">
                <w14:alpha w14:val="15293"/>
              </w14:srgbClr>
            </w14:solidFill>
          </w14:textFill>
        </w:rPr>
        <w:t>stelt zich voor en motiveert zijn inzet om bij te kunnen dragen aan Duurzaamheid in Nunspeet. Met algeme</w:t>
      </w:r>
      <w:r w:rsidR="003F5541">
        <w:rPr>
          <w:rFonts w:ascii="Calibri" w:hAnsi="Calibri"/>
          <w:sz w:val="29"/>
          <w:szCs w:val="29"/>
          <w:shd w:val="clear" w:color="auto" w:fill="FFFFFF"/>
          <w14:textFill>
            <w14:solidFill>
              <w14:srgbClr w14:val="000000">
                <w14:alpha w14:val="15293"/>
              </w14:srgbClr>
            </w14:solidFill>
          </w14:textFill>
        </w:rPr>
        <w:t>ne</w:t>
      </w:r>
      <w:r>
        <w:rPr>
          <w:rFonts w:ascii="Calibri" w:hAnsi="Calibri"/>
          <w:sz w:val="29"/>
          <w:szCs w:val="29"/>
          <w:shd w:val="clear" w:color="auto" w:fill="FFFFFF"/>
          <w14:textFill>
            <w14:solidFill>
              <w14:srgbClr w14:val="000000">
                <w14:alpha w14:val="15293"/>
              </w14:srgbClr>
            </w14:solidFill>
          </w14:textFill>
        </w:rPr>
        <w:t xml:space="preserve"> stemmen wordt hij benoemd als bestuurslid</w:t>
      </w:r>
      <w:r w:rsidR="003F5541">
        <w:rPr>
          <w:rFonts w:ascii="Calibri" w:hAnsi="Calibri"/>
          <w:sz w:val="29"/>
          <w:szCs w:val="29"/>
          <w:shd w:val="clear" w:color="auto" w:fill="FFFFFF"/>
          <w14:textFill>
            <w14:solidFill>
              <w14:srgbClr w14:val="000000">
                <w14:alpha w14:val="15293"/>
              </w14:srgbClr>
            </w14:solidFill>
          </w14:textFill>
        </w:rPr>
        <w:t>.</w:t>
      </w:r>
    </w:p>
    <w:p w:rsidR="00176872" w:rsidRDefault="00000000">
      <w:pPr>
        <w:numPr>
          <w:ilvl w:val="0"/>
          <w:numId w:val="2"/>
        </w:numPr>
        <w:spacing w:before="0" w:after="213" w:line="240" w:lineRule="auto"/>
        <w:rPr>
          <w:rFonts w:ascii="Calibri" w:hAnsi="Calibri"/>
          <w:sz w:val="29"/>
          <w:szCs w:val="29"/>
          <w:shd w:val="clear" w:color="auto" w:fill="FFFFFF"/>
          <w14:textFill>
            <w14:solidFill>
              <w14:srgbClr w14:val="000000">
                <w14:alpha w14:val="15293"/>
              </w14:srgbClr>
            </w14:solidFill>
          </w14:textFill>
        </w:rPr>
      </w:pPr>
      <w:r w:rsidRPr="003F5541">
        <w:rPr>
          <w:rFonts w:ascii="Calibri" w:hAnsi="Calibri"/>
          <w:b/>
          <w:bCs/>
          <w:sz w:val="29"/>
          <w:szCs w:val="29"/>
          <w:shd w:val="clear" w:color="auto" w:fill="FFFFFF"/>
          <w14:textFill>
            <w14:solidFill>
              <w14:srgbClr w14:val="000000">
                <w14:alpha w14:val="15293"/>
              </w14:srgbClr>
            </w14:solidFill>
          </w14:textFill>
        </w:rPr>
        <w:t>Kader Financiering Projecten</w:t>
      </w:r>
      <w:r>
        <w:rPr>
          <w:rFonts w:ascii="Calibri" w:eastAsia="Calibri" w:hAnsi="Calibri" w:cs="Calibri"/>
          <w:sz w:val="29"/>
          <w:szCs w:val="29"/>
          <w:shd w:val="clear" w:color="auto" w:fill="FFFFFF"/>
          <w14:textFill>
            <w14:solidFill>
              <w14:srgbClr w14:val="000000">
                <w14:alpha w14:val="15293"/>
              </w14:srgbClr>
            </w14:solidFill>
          </w14:textFill>
        </w:rPr>
        <w:br/>
      </w:r>
      <w:r>
        <w:rPr>
          <w:rFonts w:ascii="Calibri" w:hAnsi="Calibri"/>
          <w:sz w:val="29"/>
          <w:szCs w:val="29"/>
          <w:shd w:val="clear" w:color="auto" w:fill="FFFFFF"/>
          <w:lang w:val="ru-RU"/>
          <w14:textFill>
            <w14:solidFill>
              <w14:srgbClr w14:val="000000">
                <w14:alpha w14:val="15293"/>
              </w14:srgbClr>
            </w14:solidFill>
          </w14:textFill>
        </w:rPr>
        <w:t xml:space="preserve">- </w:t>
      </w:r>
      <w:r>
        <w:rPr>
          <w:rFonts w:ascii="Calibri" w:hAnsi="Calibri"/>
          <w:sz w:val="29"/>
          <w:szCs w:val="29"/>
          <w:shd w:val="clear" w:color="auto" w:fill="FFFFFF"/>
          <w14:textFill>
            <w14:solidFill>
              <w14:srgbClr w14:val="000000">
                <w14:alpha w14:val="15293"/>
              </w14:srgbClr>
            </w14:solidFill>
          </w14:textFill>
        </w:rPr>
        <w:t>Namens het bestuur geeft Ger de Peuter een toelichting inzake de achtergrond en het doel een bestendig beleid te gaan voeren m.b</w:t>
      </w:r>
      <w:r w:rsidR="003F5541">
        <w:rPr>
          <w:rFonts w:ascii="Calibri" w:hAnsi="Calibri"/>
          <w:sz w:val="29"/>
          <w:szCs w:val="29"/>
          <w:shd w:val="clear" w:color="auto" w:fill="FFFFFF"/>
          <w14:textFill>
            <w14:solidFill>
              <w14:srgbClr w14:val="000000">
                <w14:alpha w14:val="15293"/>
              </w14:srgbClr>
            </w14:solidFill>
          </w14:textFill>
        </w:rPr>
        <w:t>.</w:t>
      </w:r>
      <w:r>
        <w:rPr>
          <w:rFonts w:ascii="Calibri" w:hAnsi="Calibri"/>
          <w:sz w:val="29"/>
          <w:szCs w:val="29"/>
          <w:shd w:val="clear" w:color="auto" w:fill="FFFFFF"/>
          <w14:textFill>
            <w14:solidFill>
              <w14:srgbClr w14:val="000000">
                <w14:alpha w14:val="15293"/>
              </w14:srgbClr>
            </w14:solidFill>
          </w14:textFill>
        </w:rPr>
        <w:t>t.</w:t>
      </w:r>
      <w:r w:rsidR="003F5541">
        <w:rPr>
          <w:rFonts w:ascii="Calibri" w:hAnsi="Calibri"/>
          <w:sz w:val="29"/>
          <w:szCs w:val="29"/>
          <w:shd w:val="clear" w:color="auto" w:fill="FFFFFF"/>
          <w14:textFill>
            <w14:solidFill>
              <w14:srgbClr w14:val="000000">
                <w14:alpha w14:val="15293"/>
              </w14:srgbClr>
            </w14:solidFill>
          </w14:textFill>
        </w:rPr>
        <w:t xml:space="preserve"> </w:t>
      </w:r>
      <w:r>
        <w:rPr>
          <w:rFonts w:ascii="Calibri" w:hAnsi="Calibri"/>
          <w:sz w:val="29"/>
          <w:szCs w:val="29"/>
          <w:shd w:val="clear" w:color="auto" w:fill="FFFFFF"/>
          <w14:textFill>
            <w14:solidFill>
              <w14:srgbClr w14:val="000000">
                <w14:alpha w14:val="15293"/>
              </w14:srgbClr>
            </w14:solidFill>
          </w14:textFill>
        </w:rPr>
        <w:t xml:space="preserve">toekomstige projecten en helderheid te scheppen over terminologie. De discussie spitst zich vooral toe op het gevolg hiervan voor het project Veldhuizen. De conclusie is dat voor toekomstige projecten een goede beleidslijn is neergezet. </w:t>
      </w:r>
      <w:r>
        <w:rPr>
          <w:rFonts w:ascii="Calibri" w:eastAsia="Calibri" w:hAnsi="Calibri" w:cs="Calibri"/>
          <w:sz w:val="29"/>
          <w:szCs w:val="29"/>
          <w:shd w:val="clear" w:color="auto" w:fill="FFFFFF"/>
          <w14:textFill>
            <w14:solidFill>
              <w14:srgbClr w14:val="000000">
                <w14:alpha w14:val="15293"/>
              </w14:srgbClr>
            </w14:solidFill>
          </w14:textFill>
        </w:rPr>
        <w:br/>
      </w:r>
      <w:r>
        <w:rPr>
          <w:rFonts w:ascii="Calibri" w:hAnsi="Calibri"/>
          <w:sz w:val="29"/>
          <w:szCs w:val="29"/>
          <w:shd w:val="clear" w:color="auto" w:fill="FFFFFF"/>
          <w14:textFill>
            <w14:solidFill>
              <w14:srgbClr w14:val="000000">
                <w14:alpha w14:val="15293"/>
              </w14:srgbClr>
            </w14:solidFill>
          </w14:textFill>
        </w:rPr>
        <w:t xml:space="preserve">Inbreng van enkele leden w.o. de heer K. Meier en G. Drost vragen zich </w:t>
      </w:r>
      <w:r w:rsidR="00526118">
        <w:rPr>
          <w:rFonts w:ascii="Calibri" w:hAnsi="Calibri"/>
          <w:sz w:val="29"/>
          <w:szCs w:val="29"/>
          <w:shd w:val="clear" w:color="auto" w:fill="FFFFFF"/>
          <w14:textFill>
            <w14:solidFill>
              <w14:srgbClr w14:val="000000">
                <w14:alpha w14:val="15293"/>
              </w14:srgbClr>
            </w14:solidFill>
          </w14:textFill>
        </w:rPr>
        <w:t xml:space="preserve">niet onterecht </w:t>
      </w:r>
      <w:r>
        <w:rPr>
          <w:rFonts w:ascii="Calibri" w:hAnsi="Calibri"/>
          <w:sz w:val="29"/>
          <w:szCs w:val="29"/>
          <w:shd w:val="clear" w:color="auto" w:fill="FFFFFF"/>
          <w14:textFill>
            <w14:solidFill>
              <w14:srgbClr w14:val="000000">
                <w14:alpha w14:val="15293"/>
              </w14:srgbClr>
            </w14:solidFill>
          </w14:textFill>
        </w:rPr>
        <w:t xml:space="preserve">af of </w:t>
      </w:r>
      <w:proofErr w:type="spellStart"/>
      <w:r w:rsidR="00526118">
        <w:rPr>
          <w:rFonts w:ascii="Calibri" w:hAnsi="Calibri"/>
          <w:sz w:val="29"/>
          <w:szCs w:val="29"/>
          <w:shd w:val="clear" w:color="auto" w:fill="FFFFFF"/>
          <w14:textFill>
            <w14:solidFill>
              <w14:srgbClr w14:val="000000">
                <w14:alpha w14:val="15293"/>
              </w14:srgbClr>
            </w14:solidFill>
          </w14:textFill>
        </w:rPr>
        <w:t>NunspeetEnergie</w:t>
      </w:r>
      <w:proofErr w:type="spellEnd"/>
      <w:r>
        <w:rPr>
          <w:rFonts w:ascii="Calibri" w:hAnsi="Calibri"/>
          <w:sz w:val="29"/>
          <w:szCs w:val="29"/>
          <w:shd w:val="clear" w:color="auto" w:fill="FFFFFF"/>
          <w14:textFill>
            <w14:solidFill>
              <w14:srgbClr w14:val="000000">
                <w14:alpha w14:val="15293"/>
              </w14:srgbClr>
            </w14:solidFill>
          </w14:textFill>
        </w:rPr>
        <w:t xml:space="preserve"> een soort ‘bankfunctie’ g</w:t>
      </w:r>
      <w:r w:rsidR="00526118">
        <w:rPr>
          <w:rFonts w:ascii="Calibri" w:hAnsi="Calibri"/>
          <w:sz w:val="29"/>
          <w:szCs w:val="29"/>
          <w:shd w:val="clear" w:color="auto" w:fill="FFFFFF"/>
          <w14:textFill>
            <w14:solidFill>
              <w14:srgbClr w14:val="000000">
                <w14:alpha w14:val="15293"/>
              </w14:srgbClr>
            </w14:solidFill>
          </w14:textFill>
        </w:rPr>
        <w:t>aat</w:t>
      </w:r>
      <w:r>
        <w:rPr>
          <w:rFonts w:ascii="Calibri" w:hAnsi="Calibri"/>
          <w:sz w:val="29"/>
          <w:szCs w:val="29"/>
          <w:shd w:val="clear" w:color="auto" w:fill="FFFFFF"/>
          <w14:textFill>
            <w14:solidFill>
              <w14:srgbClr w14:val="000000">
                <w14:alpha w14:val="15293"/>
              </w14:srgbClr>
            </w14:solidFill>
          </w14:textFill>
        </w:rPr>
        <w:t xml:space="preserve"> bekleden als een vijf</w:t>
      </w:r>
      <w:r w:rsidR="00526118">
        <w:rPr>
          <w:rFonts w:ascii="Calibri" w:hAnsi="Calibri"/>
          <w:sz w:val="29"/>
          <w:szCs w:val="29"/>
          <w:shd w:val="clear" w:color="auto" w:fill="FFFFFF"/>
          <w14:textFill>
            <w14:solidFill>
              <w14:srgbClr w14:val="000000">
                <w14:alpha w14:val="15293"/>
              </w14:srgbClr>
            </w14:solidFill>
          </w14:textFill>
        </w:rPr>
        <w:t>-</w:t>
      </w:r>
      <w:r>
        <w:rPr>
          <w:rFonts w:ascii="Calibri" w:hAnsi="Calibri"/>
          <w:sz w:val="29"/>
          <w:szCs w:val="29"/>
          <w:shd w:val="clear" w:color="auto" w:fill="FFFFFF"/>
          <w14:textFill>
            <w14:solidFill>
              <w14:srgbClr w14:val="000000">
                <w14:alpha w14:val="15293"/>
              </w14:srgbClr>
            </w14:solidFill>
          </w14:textFill>
        </w:rPr>
        <w:t>jaarstermijn wordt aangehouden en winsten uit het project onnodig lang bij de</w:t>
      </w:r>
      <w:r w:rsidR="003F5541">
        <w:rPr>
          <w:rFonts w:ascii="Calibri" w:hAnsi="Calibri"/>
          <w:sz w:val="29"/>
          <w:szCs w:val="29"/>
          <w:shd w:val="clear" w:color="auto" w:fill="FFFFFF"/>
          <w14:textFill>
            <w14:solidFill>
              <w14:srgbClr w14:val="000000">
                <w14:alpha w14:val="15293"/>
              </w14:srgbClr>
            </w14:solidFill>
          </w14:textFill>
        </w:rPr>
        <w:t xml:space="preserve"> </w:t>
      </w:r>
      <w:r>
        <w:rPr>
          <w:rFonts w:ascii="Calibri" w:hAnsi="Calibri"/>
          <w:sz w:val="29"/>
          <w:szCs w:val="29"/>
          <w:shd w:val="clear" w:color="auto" w:fill="FFFFFF"/>
          <w14:textFill>
            <w14:solidFill>
              <w14:srgbClr w14:val="000000">
                <w14:alpha w14:val="15293"/>
              </w14:srgbClr>
            </w14:solidFill>
          </w14:textFill>
        </w:rPr>
        <w:t>coöperatie blij</w:t>
      </w:r>
      <w:r w:rsidR="00526118">
        <w:rPr>
          <w:rFonts w:ascii="Calibri" w:hAnsi="Calibri"/>
          <w:sz w:val="29"/>
          <w:szCs w:val="29"/>
          <w:shd w:val="clear" w:color="auto" w:fill="FFFFFF"/>
          <w14:textFill>
            <w14:solidFill>
              <w14:srgbClr w14:val="000000">
                <w14:alpha w14:val="15293"/>
              </w14:srgbClr>
            </w14:solidFill>
          </w14:textFill>
        </w:rPr>
        <w:t>ven</w:t>
      </w:r>
      <w:r>
        <w:rPr>
          <w:rFonts w:ascii="Calibri" w:hAnsi="Calibri"/>
          <w:sz w:val="29"/>
          <w:szCs w:val="29"/>
          <w:shd w:val="clear" w:color="auto" w:fill="FFFFFF"/>
          <w14:textFill>
            <w14:solidFill>
              <w14:srgbClr w14:val="000000">
                <w14:alpha w14:val="15293"/>
              </w14:srgbClr>
            </w14:solidFill>
          </w14:textFill>
        </w:rPr>
        <w:t xml:space="preserve">. De voorzitter geeft aan dat het volgende geagendeerde onderwerp hier uitsluitsel over geeft. Aanvullend stelt de heer Meier </w:t>
      </w:r>
      <w:r w:rsidR="00526118">
        <w:rPr>
          <w:rFonts w:ascii="Calibri" w:hAnsi="Calibri"/>
          <w:sz w:val="29"/>
          <w:szCs w:val="29"/>
          <w:shd w:val="clear" w:color="auto" w:fill="FFFFFF"/>
          <w14:textFill>
            <w14:solidFill>
              <w14:srgbClr w14:val="000000">
                <w14:alpha w14:val="15293"/>
              </w14:srgbClr>
            </w14:solidFill>
          </w14:textFill>
        </w:rPr>
        <w:t xml:space="preserve">dat </w:t>
      </w:r>
      <w:r>
        <w:rPr>
          <w:rFonts w:ascii="Calibri" w:hAnsi="Calibri"/>
          <w:sz w:val="29"/>
          <w:szCs w:val="29"/>
          <w:shd w:val="clear" w:color="auto" w:fill="FFFFFF"/>
          <w14:textFill>
            <w14:solidFill>
              <w14:srgbClr w14:val="000000">
                <w14:alpha w14:val="15293"/>
              </w14:srgbClr>
            </w14:solidFill>
          </w14:textFill>
        </w:rPr>
        <w:t>het dan wenselijk is dat er een plafond m.b.t. de winsten wordt bepaald. Het</w:t>
      </w:r>
      <w:r w:rsidR="00526118">
        <w:rPr>
          <w:rFonts w:ascii="Calibri" w:hAnsi="Calibri"/>
          <w:sz w:val="29"/>
          <w:szCs w:val="29"/>
          <w:shd w:val="clear" w:color="auto" w:fill="FFFFFF"/>
          <w14:textFill>
            <w14:solidFill>
              <w14:srgbClr w14:val="000000">
                <w14:alpha w14:val="15293"/>
              </w14:srgbClr>
            </w14:solidFill>
          </w14:textFill>
        </w:rPr>
        <w:t xml:space="preserve"> </w:t>
      </w:r>
      <w:r>
        <w:rPr>
          <w:rFonts w:ascii="Calibri" w:hAnsi="Calibri"/>
          <w:sz w:val="29"/>
          <w:szCs w:val="29"/>
          <w:shd w:val="clear" w:color="auto" w:fill="FFFFFF"/>
          <w14:textFill>
            <w14:solidFill>
              <w14:srgbClr w14:val="000000">
                <w14:alpha w14:val="15293"/>
              </w14:srgbClr>
            </w14:solidFill>
          </w14:textFill>
        </w:rPr>
        <w:t>bestuur zal dit, indien aan de orde, weer voorleggen aan de ALV.</w:t>
      </w:r>
      <w:r>
        <w:rPr>
          <w:rFonts w:ascii="Calibri" w:eastAsia="Calibri" w:hAnsi="Calibri" w:cs="Calibri"/>
          <w:sz w:val="29"/>
          <w:szCs w:val="29"/>
          <w:shd w:val="clear" w:color="auto" w:fill="FFFFFF"/>
          <w14:textFill>
            <w14:solidFill>
              <w14:srgbClr w14:val="000000">
                <w14:alpha w14:val="15293"/>
              </w14:srgbClr>
            </w14:solidFill>
          </w14:textFill>
        </w:rPr>
        <w:br/>
      </w:r>
      <w:r>
        <w:rPr>
          <w:rFonts w:ascii="Calibri" w:hAnsi="Calibri"/>
          <w:sz w:val="29"/>
          <w:szCs w:val="29"/>
          <w:shd w:val="clear" w:color="auto" w:fill="FFFFFF"/>
          <w14:textFill>
            <w14:solidFill>
              <w14:srgbClr w14:val="000000">
                <w14:alpha w14:val="15293"/>
              </w14:srgbClr>
            </w14:solidFill>
          </w14:textFill>
        </w:rPr>
        <w:t>Het kader wordt daarna vastgesteld</w:t>
      </w:r>
      <w:r w:rsidR="003F5541">
        <w:rPr>
          <w:rFonts w:ascii="Calibri" w:hAnsi="Calibri"/>
          <w:sz w:val="29"/>
          <w:szCs w:val="29"/>
          <w:shd w:val="clear" w:color="auto" w:fill="FFFFFF"/>
          <w14:textFill>
            <w14:solidFill>
              <w14:srgbClr w14:val="000000">
                <w14:alpha w14:val="15293"/>
              </w14:srgbClr>
            </w14:solidFill>
          </w14:textFill>
        </w:rPr>
        <w:t>.</w:t>
      </w:r>
    </w:p>
    <w:p w:rsidR="00176872" w:rsidRDefault="00000000">
      <w:pPr>
        <w:numPr>
          <w:ilvl w:val="0"/>
          <w:numId w:val="2"/>
        </w:numPr>
        <w:spacing w:before="0" w:after="213" w:line="240" w:lineRule="auto"/>
        <w:rPr>
          <w:rFonts w:ascii="Calibri" w:hAnsi="Calibri"/>
          <w:sz w:val="29"/>
          <w:szCs w:val="29"/>
          <w:shd w:val="clear" w:color="auto" w:fill="FFFFFF"/>
          <w14:textFill>
            <w14:solidFill>
              <w14:srgbClr w14:val="000000">
                <w14:alpha w14:val="15293"/>
              </w14:srgbClr>
            </w14:solidFill>
          </w14:textFill>
        </w:rPr>
      </w:pPr>
      <w:r w:rsidRPr="003F5541">
        <w:rPr>
          <w:rFonts w:ascii="Calibri" w:hAnsi="Calibri"/>
          <w:b/>
          <w:bCs/>
          <w:sz w:val="29"/>
          <w:szCs w:val="29"/>
          <w:shd w:val="clear" w:color="auto" w:fill="FFFFFF"/>
          <w14:textFill>
            <w14:solidFill>
              <w14:srgbClr w14:val="000000">
                <w14:alpha w14:val="15293"/>
              </w14:srgbClr>
            </w14:solidFill>
          </w14:textFill>
        </w:rPr>
        <w:lastRenderedPageBreak/>
        <w:t>Voorstel vergoeding participanten Veldhuizen</w:t>
      </w:r>
      <w:r>
        <w:rPr>
          <w:rFonts w:ascii="Calibri" w:eastAsia="Calibri" w:hAnsi="Calibri" w:cs="Calibri"/>
          <w:sz w:val="29"/>
          <w:szCs w:val="29"/>
          <w:shd w:val="clear" w:color="auto" w:fill="FFFFFF"/>
          <w14:textFill>
            <w14:solidFill>
              <w14:srgbClr w14:val="000000">
                <w14:alpha w14:val="15293"/>
              </w14:srgbClr>
            </w14:solidFill>
          </w14:textFill>
        </w:rPr>
        <w:br/>
      </w:r>
      <w:r>
        <w:rPr>
          <w:rFonts w:ascii="Calibri" w:hAnsi="Calibri"/>
          <w:sz w:val="29"/>
          <w:szCs w:val="29"/>
          <w:shd w:val="clear" w:color="auto" w:fill="FFFFFF"/>
          <w14:textFill>
            <w14:solidFill>
              <w14:srgbClr w14:val="000000">
                <w14:alpha w14:val="15293"/>
              </w14:srgbClr>
            </w14:solidFill>
          </w14:textFill>
        </w:rPr>
        <w:t>- Bestuurslid Peter Spruit geeft een toelichting middels enkele sheets en hiermee wordt beter inzicht gekregen in de stand van zaken van het project</w:t>
      </w:r>
      <w:r>
        <w:rPr>
          <w:rFonts w:ascii="Calibri" w:eastAsia="Calibri" w:hAnsi="Calibri" w:cs="Calibri"/>
          <w:sz w:val="29"/>
          <w:szCs w:val="29"/>
          <w:shd w:val="clear" w:color="auto" w:fill="FFFFFF"/>
          <w14:textFill>
            <w14:solidFill>
              <w14:srgbClr w14:val="000000">
                <w14:alpha w14:val="15293"/>
              </w14:srgbClr>
            </w14:solidFill>
          </w14:textFill>
        </w:rPr>
        <w:br/>
      </w:r>
      <w:r>
        <w:rPr>
          <w:rFonts w:ascii="Calibri" w:hAnsi="Calibri"/>
          <w:sz w:val="29"/>
          <w:szCs w:val="29"/>
          <w:shd w:val="clear" w:color="auto" w:fill="FFFFFF"/>
          <w14:textFill>
            <w14:solidFill>
              <w14:srgbClr w14:val="000000">
                <w14:alpha w14:val="15293"/>
              </w14:srgbClr>
            </w14:solidFill>
          </w14:textFill>
        </w:rPr>
        <w:t xml:space="preserve">Veldhuizen. De vergadering geeft aan tevreden te zijn met deze inleiding en de gehanteerde cijfers. Het voorstel om de uitkering voor 2023 op € 8 per paneel te stellen krijgt instemming. </w:t>
      </w:r>
      <w:r>
        <w:rPr>
          <w:rFonts w:ascii="Calibri" w:hAnsi="Calibri"/>
          <w:sz w:val="29"/>
          <w:szCs w:val="29"/>
          <w:shd w:val="clear" w:color="auto" w:fill="FFFFFF"/>
          <w14:textFill>
            <w14:solidFill>
              <w14:srgbClr w14:val="000000">
                <w14:alpha w14:val="15293"/>
              </w14:srgbClr>
            </w14:solidFill>
          </w14:textFill>
        </w:rPr>
        <w:br/>
      </w:r>
    </w:p>
    <w:p w:rsidR="00176872" w:rsidRDefault="00000000">
      <w:pPr>
        <w:numPr>
          <w:ilvl w:val="0"/>
          <w:numId w:val="2"/>
        </w:numPr>
        <w:spacing w:before="0" w:after="213" w:line="240" w:lineRule="auto"/>
        <w:rPr>
          <w:rFonts w:ascii="Calibri" w:hAnsi="Calibri"/>
          <w:sz w:val="29"/>
          <w:szCs w:val="29"/>
          <w:shd w:val="clear" w:color="auto" w:fill="FFFFFF"/>
          <w14:textFill>
            <w14:solidFill>
              <w14:srgbClr w14:val="000000">
                <w14:alpha w14:val="15293"/>
              </w14:srgbClr>
            </w14:solidFill>
          </w14:textFill>
        </w:rPr>
      </w:pPr>
      <w:r w:rsidRPr="003F5541">
        <w:rPr>
          <w:rFonts w:ascii="Calibri" w:hAnsi="Calibri"/>
          <w:b/>
          <w:bCs/>
          <w:sz w:val="29"/>
          <w:szCs w:val="29"/>
          <w:shd w:val="clear" w:color="auto" w:fill="FFFFFF"/>
          <w14:textFill>
            <w14:solidFill>
              <w14:srgbClr w14:val="000000">
                <w14:alpha w14:val="15293"/>
              </w14:srgbClr>
            </w14:solidFill>
          </w14:textFill>
        </w:rPr>
        <w:t>Voortgang algemene zaken</w:t>
      </w:r>
      <w:r>
        <w:rPr>
          <w:rFonts w:ascii="Calibri" w:eastAsia="Calibri" w:hAnsi="Calibri" w:cs="Calibri"/>
          <w:sz w:val="29"/>
          <w:szCs w:val="29"/>
          <w:shd w:val="clear" w:color="auto" w:fill="FFFFFF"/>
          <w14:textFill>
            <w14:solidFill>
              <w14:srgbClr w14:val="000000">
                <w14:alpha w14:val="15293"/>
              </w14:srgbClr>
            </w14:solidFill>
          </w14:textFill>
        </w:rPr>
        <w:br/>
      </w:r>
      <w:r>
        <w:rPr>
          <w:rFonts w:ascii="Calibri" w:hAnsi="Calibri"/>
          <w:sz w:val="29"/>
          <w:szCs w:val="29"/>
          <w:shd w:val="clear" w:color="auto" w:fill="FFFFFF"/>
          <w14:textFill>
            <w14:solidFill>
              <w14:srgbClr w14:val="000000">
                <w14:alpha w14:val="15293"/>
              </w14:srgbClr>
            </w14:solidFill>
          </w14:textFill>
        </w:rPr>
        <w:t>- Ton</w:t>
      </w:r>
      <w:r w:rsidR="003F5541">
        <w:rPr>
          <w:rFonts w:ascii="Calibri" w:hAnsi="Calibri"/>
          <w:sz w:val="29"/>
          <w:szCs w:val="29"/>
          <w:shd w:val="clear" w:color="auto" w:fill="FFFFFF"/>
          <w14:textFill>
            <w14:solidFill>
              <w14:srgbClr w14:val="000000">
                <w14:alpha w14:val="15293"/>
              </w14:srgbClr>
            </w14:solidFill>
          </w14:textFill>
        </w:rPr>
        <w:t xml:space="preserve"> Maréchal</w:t>
      </w:r>
      <w:r>
        <w:rPr>
          <w:rFonts w:ascii="Calibri" w:hAnsi="Calibri"/>
          <w:sz w:val="29"/>
          <w:szCs w:val="29"/>
          <w:shd w:val="clear" w:color="auto" w:fill="FFFFFF"/>
          <w14:textFill>
            <w14:solidFill>
              <w14:srgbClr w14:val="000000">
                <w14:alpha w14:val="15293"/>
              </w14:srgbClr>
            </w14:solidFill>
          </w14:textFill>
        </w:rPr>
        <w:t xml:space="preserve"> en Piet</w:t>
      </w:r>
      <w:r w:rsidR="003F5541">
        <w:rPr>
          <w:rFonts w:ascii="Calibri" w:hAnsi="Calibri"/>
          <w:sz w:val="29"/>
          <w:szCs w:val="29"/>
          <w:shd w:val="clear" w:color="auto" w:fill="FFFFFF"/>
          <w14:textFill>
            <w14:solidFill>
              <w14:srgbClr w14:val="000000">
                <w14:alpha w14:val="15293"/>
              </w14:srgbClr>
            </w14:solidFill>
          </w14:textFill>
        </w:rPr>
        <w:t xml:space="preserve"> de Zwarte</w:t>
      </w:r>
      <w:r>
        <w:rPr>
          <w:rFonts w:ascii="Calibri" w:hAnsi="Calibri"/>
          <w:sz w:val="29"/>
          <w:szCs w:val="29"/>
          <w:shd w:val="clear" w:color="auto" w:fill="FFFFFF"/>
          <w14:textFill>
            <w14:solidFill>
              <w14:srgbClr w14:val="000000">
                <w14:alpha w14:val="15293"/>
              </w14:srgbClr>
            </w14:solidFill>
          </w14:textFill>
        </w:rPr>
        <w:t xml:space="preserve"> geven een mondelinge toelichting </w:t>
      </w:r>
      <w:r w:rsidR="003F5541">
        <w:rPr>
          <w:rFonts w:ascii="Calibri" w:hAnsi="Calibri"/>
          <w:sz w:val="29"/>
          <w:szCs w:val="29"/>
          <w:shd w:val="clear" w:color="auto" w:fill="FFFFFF"/>
          <w14:textFill>
            <w14:solidFill>
              <w14:srgbClr w14:val="000000">
                <w14:alpha w14:val="15293"/>
              </w14:srgbClr>
            </w14:solidFill>
          </w14:textFill>
        </w:rPr>
        <w:t xml:space="preserve">op de </w:t>
      </w:r>
      <w:r>
        <w:rPr>
          <w:rFonts w:ascii="Calibri" w:hAnsi="Calibri"/>
          <w:sz w:val="29"/>
          <w:szCs w:val="29"/>
          <w:shd w:val="clear" w:color="auto" w:fill="FFFFFF"/>
          <w14:textFill>
            <w14:solidFill>
              <w14:srgbClr w14:val="000000">
                <w14:alpha w14:val="15293"/>
              </w14:srgbClr>
            </w14:solidFill>
          </w14:textFill>
        </w:rPr>
        <w:t>stand van zaken m.b.t.</w:t>
      </w:r>
      <w:r w:rsidR="003F5541">
        <w:rPr>
          <w:rFonts w:ascii="Calibri" w:hAnsi="Calibri"/>
          <w:sz w:val="29"/>
          <w:szCs w:val="29"/>
          <w:shd w:val="clear" w:color="auto" w:fill="FFFFFF"/>
          <w14:textFill>
            <w14:solidFill>
              <w14:srgbClr w14:val="000000">
                <w14:alpha w14:val="15293"/>
              </w14:srgbClr>
            </w14:solidFill>
          </w14:textFill>
        </w:rPr>
        <w:t xml:space="preserve"> </w:t>
      </w:r>
      <w:r>
        <w:rPr>
          <w:rFonts w:ascii="Calibri" w:hAnsi="Calibri"/>
          <w:sz w:val="29"/>
          <w:szCs w:val="29"/>
          <w:shd w:val="clear" w:color="auto" w:fill="FFFFFF"/>
          <w14:textFill>
            <w14:solidFill>
              <w14:srgbClr w14:val="000000">
                <w14:alpha w14:val="15293"/>
              </w14:srgbClr>
            </w14:solidFill>
          </w14:textFill>
        </w:rPr>
        <w:t>enkele (voorgenomen) activiteiten</w:t>
      </w:r>
      <w:r>
        <w:rPr>
          <w:rFonts w:ascii="Calibri" w:eastAsia="Calibri" w:hAnsi="Calibri" w:cs="Calibri"/>
          <w:sz w:val="29"/>
          <w:szCs w:val="29"/>
          <w:shd w:val="clear" w:color="auto" w:fill="FFFFFF"/>
          <w14:textFill>
            <w14:solidFill>
              <w14:srgbClr w14:val="000000">
                <w14:alpha w14:val="15293"/>
              </w14:srgbClr>
            </w14:solidFill>
          </w14:textFill>
        </w:rPr>
        <w:br/>
      </w:r>
      <w:r>
        <w:rPr>
          <w:rFonts w:ascii="Calibri" w:hAnsi="Calibri"/>
          <w:sz w:val="29"/>
          <w:szCs w:val="29"/>
          <w:shd w:val="clear" w:color="auto" w:fill="FFFFFF"/>
          <w14:textFill>
            <w14:solidFill>
              <w14:srgbClr w14:val="000000">
                <w14:alpha w14:val="15293"/>
              </w14:srgbClr>
            </w14:solidFill>
          </w14:textFill>
        </w:rPr>
        <w:t>. De vergadering neemt dit ter kennis</w:t>
      </w:r>
      <w:r w:rsidR="003F5541">
        <w:rPr>
          <w:rFonts w:ascii="Calibri" w:hAnsi="Calibri"/>
          <w:sz w:val="29"/>
          <w:szCs w:val="29"/>
          <w:shd w:val="clear" w:color="auto" w:fill="FFFFFF"/>
          <w14:textFill>
            <w14:solidFill>
              <w14:srgbClr w14:val="000000">
                <w14:alpha w14:val="15293"/>
              </w14:srgbClr>
            </w14:solidFill>
          </w14:textFill>
        </w:rPr>
        <w:t>geving</w:t>
      </w:r>
      <w:r>
        <w:rPr>
          <w:rFonts w:ascii="Calibri" w:hAnsi="Calibri"/>
          <w:sz w:val="29"/>
          <w:szCs w:val="29"/>
          <w:shd w:val="clear" w:color="auto" w:fill="FFFFFF"/>
          <w14:textFill>
            <w14:solidFill>
              <w14:srgbClr w14:val="000000">
                <w14:alpha w14:val="15293"/>
              </w14:srgbClr>
            </w14:solidFill>
          </w14:textFill>
        </w:rPr>
        <w:t xml:space="preserve"> aan.</w:t>
      </w:r>
    </w:p>
    <w:p w:rsidR="00176872" w:rsidRDefault="00000000">
      <w:pPr>
        <w:numPr>
          <w:ilvl w:val="0"/>
          <w:numId w:val="2"/>
        </w:numPr>
        <w:spacing w:before="0" w:after="213" w:line="240" w:lineRule="auto"/>
        <w:rPr>
          <w:rFonts w:ascii="Calibri" w:hAnsi="Calibri"/>
          <w:sz w:val="29"/>
          <w:szCs w:val="29"/>
          <w:shd w:val="clear" w:color="auto" w:fill="FFFFFF"/>
          <w14:textFill>
            <w14:solidFill>
              <w14:srgbClr w14:val="000000">
                <w14:alpha w14:val="15293"/>
              </w14:srgbClr>
            </w14:solidFill>
          </w14:textFill>
        </w:rPr>
      </w:pPr>
      <w:r w:rsidRPr="003F5541">
        <w:rPr>
          <w:rFonts w:ascii="Calibri" w:hAnsi="Calibri"/>
          <w:b/>
          <w:bCs/>
          <w:sz w:val="29"/>
          <w:szCs w:val="29"/>
          <w:shd w:val="clear" w:color="auto" w:fill="FFFFFF"/>
          <w14:textFill>
            <w14:solidFill>
              <w14:srgbClr w14:val="000000">
                <w14:alpha w14:val="15293"/>
              </w14:srgbClr>
            </w14:solidFill>
          </w14:textFill>
        </w:rPr>
        <w:t>Rondvraag</w:t>
      </w:r>
      <w:r>
        <w:rPr>
          <w:rFonts w:ascii="Calibri" w:hAnsi="Calibri"/>
          <w:sz w:val="29"/>
          <w:szCs w:val="29"/>
          <w:shd w:val="clear" w:color="auto" w:fill="FFFFFF"/>
          <w14:textFill>
            <w14:solidFill>
              <w14:srgbClr w14:val="000000">
                <w14:alpha w14:val="15293"/>
              </w14:srgbClr>
            </w14:solidFill>
          </w14:textFill>
        </w:rPr>
        <w:t xml:space="preserve"> </w:t>
      </w:r>
      <w:r>
        <w:rPr>
          <w:rFonts w:ascii="Calibri" w:eastAsia="Calibri" w:hAnsi="Calibri" w:cs="Calibri"/>
          <w:sz w:val="29"/>
          <w:szCs w:val="29"/>
          <w:shd w:val="clear" w:color="auto" w:fill="FFFFFF"/>
          <w14:textFill>
            <w14:solidFill>
              <w14:srgbClr w14:val="000000">
                <w14:alpha w14:val="15293"/>
              </w14:srgbClr>
            </w14:solidFill>
          </w14:textFill>
        </w:rPr>
        <w:br/>
      </w:r>
      <w:r>
        <w:rPr>
          <w:rFonts w:ascii="Calibri" w:hAnsi="Calibri"/>
          <w:sz w:val="29"/>
          <w:szCs w:val="29"/>
          <w:shd w:val="clear" w:color="auto" w:fill="FFFFFF"/>
          <w14:textFill>
            <w14:solidFill>
              <w14:srgbClr w14:val="000000">
                <w14:alpha w14:val="15293"/>
              </w14:srgbClr>
            </w14:solidFill>
          </w14:textFill>
        </w:rPr>
        <w:t xml:space="preserve">- er </w:t>
      </w:r>
      <w:r w:rsidR="003F5541">
        <w:rPr>
          <w:rFonts w:ascii="Calibri" w:hAnsi="Calibri"/>
          <w:sz w:val="29"/>
          <w:szCs w:val="29"/>
          <w:shd w:val="clear" w:color="auto" w:fill="FFFFFF"/>
          <w14:textFill>
            <w14:solidFill>
              <w14:srgbClr w14:val="000000">
                <w14:alpha w14:val="15293"/>
              </w14:srgbClr>
            </w14:solidFill>
          </w14:textFill>
        </w:rPr>
        <w:t>komen geen vragen</w:t>
      </w:r>
      <w:r>
        <w:rPr>
          <w:rFonts w:ascii="Calibri" w:hAnsi="Calibri"/>
          <w:sz w:val="29"/>
          <w:szCs w:val="29"/>
          <w:shd w:val="clear" w:color="auto" w:fill="FFFFFF"/>
          <w14:textFill>
            <w14:solidFill>
              <w14:srgbClr w14:val="000000">
                <w14:alpha w14:val="15293"/>
              </w14:srgbClr>
            </w14:solidFill>
          </w14:textFill>
        </w:rPr>
        <w:t xml:space="preserve"> en de voorzitter sluit de vergadering met dankzegging aan de aanwezigen voor hun inbreng.</w:t>
      </w:r>
    </w:p>
    <w:p w:rsidR="00176872" w:rsidRDefault="00176872">
      <w:pPr>
        <w:tabs>
          <w:tab w:val="left" w:pos="220"/>
          <w:tab w:val="left" w:pos="720"/>
        </w:tabs>
        <w:spacing w:before="0" w:after="320" w:line="240" w:lineRule="auto"/>
        <w:ind w:left="720" w:hanging="720"/>
        <w:rPr>
          <w:rFonts w:ascii="Verdana" w:eastAsia="Verdana" w:hAnsi="Verdana" w:cs="Verdana"/>
          <w:sz w:val="32"/>
          <w:szCs w:val="32"/>
          <w:shd w:val="clear" w:color="auto" w:fill="FFFFFF"/>
        </w:rPr>
      </w:pPr>
    </w:p>
    <w:p w:rsidR="00176872" w:rsidRDefault="00176872">
      <w:pPr>
        <w:spacing w:before="0" w:after="213" w:line="240" w:lineRule="auto"/>
        <w:rPr>
          <w:rFonts w:ascii="Calibri" w:eastAsia="Calibri" w:hAnsi="Calibri" w:cs="Calibri"/>
          <w:sz w:val="29"/>
          <w:szCs w:val="29"/>
          <w:shd w:val="clear" w:color="auto" w:fill="FFFFFF"/>
          <w14:textFill>
            <w14:solidFill>
              <w14:srgbClr w14:val="000000">
                <w14:alpha w14:val="15293"/>
              </w14:srgbClr>
            </w14:solidFill>
          </w14:textFill>
        </w:rPr>
      </w:pPr>
    </w:p>
    <w:p w:rsidR="00176872" w:rsidRDefault="00000000">
      <w:pPr>
        <w:spacing w:before="0" w:after="213" w:line="240" w:lineRule="auto"/>
        <w:rPr>
          <w:rFonts w:ascii="Arial" w:eastAsia="Arial" w:hAnsi="Arial" w:cs="Arial"/>
          <w:shd w:val="clear" w:color="auto" w:fill="FFFFFF"/>
          <w14:textFill>
            <w14:solidFill>
              <w14:srgbClr w14:val="000000">
                <w14:alpha w14:val="15293"/>
              </w14:srgbClr>
            </w14:solidFill>
          </w14:textFill>
        </w:rPr>
      </w:pPr>
      <w:r>
        <w:rPr>
          <w:rFonts w:ascii="Calibri" w:hAnsi="Calibri"/>
          <w:sz w:val="29"/>
          <w:szCs w:val="29"/>
          <w:shd w:val="clear" w:color="auto" w:fill="FFFFFF"/>
          <w14:textFill>
            <w14:solidFill>
              <w14:srgbClr w14:val="000000">
                <w14:alpha w14:val="15293"/>
              </w14:srgbClr>
            </w14:solidFill>
          </w14:textFill>
        </w:rPr>
        <w:t> </w:t>
      </w:r>
    </w:p>
    <w:p w:rsidR="00176872" w:rsidRDefault="00000000">
      <w:pPr>
        <w:spacing w:before="0" w:after="213" w:line="240" w:lineRule="auto"/>
      </w:pPr>
      <w:r>
        <w:rPr>
          <w:rFonts w:ascii="Calibri" w:hAnsi="Calibri"/>
          <w:sz w:val="29"/>
          <w:szCs w:val="29"/>
          <w:shd w:val="clear" w:color="auto" w:fill="FFFFFF"/>
          <w14:textFill>
            <w14:solidFill>
              <w14:srgbClr w14:val="000000">
                <w14:alpha w14:val="15293"/>
              </w14:srgbClr>
            </w14:solidFill>
          </w14:textFill>
        </w:rPr>
        <w:t> </w:t>
      </w:r>
    </w:p>
    <w:sectPr w:rsidR="00176872">
      <w:head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B0BCE" w:rsidRDefault="00EB0BCE">
      <w:pPr>
        <w:spacing w:before="0" w:line="240" w:lineRule="auto"/>
      </w:pPr>
      <w:r>
        <w:separator/>
      </w:r>
    </w:p>
  </w:endnote>
  <w:endnote w:type="continuationSeparator" w:id="0">
    <w:p w:rsidR="00EB0BCE" w:rsidRDefault="00EB0BC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B0BCE" w:rsidRDefault="00EB0BCE">
      <w:pPr>
        <w:spacing w:before="0" w:line="240" w:lineRule="auto"/>
      </w:pPr>
      <w:r>
        <w:separator/>
      </w:r>
    </w:p>
  </w:footnote>
  <w:footnote w:type="continuationSeparator" w:id="0">
    <w:p w:rsidR="00EB0BCE" w:rsidRDefault="00EB0BC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6872" w:rsidRDefault="00526118" w:rsidP="00526118">
    <w:pPr>
      <w:pStyle w:val="Koptekst"/>
      <w:ind w:left="7655"/>
    </w:pPr>
    <w:r w:rsidRPr="00C02C29">
      <w:rPr>
        <w:caps/>
        <w:noProof/>
        <w:color w:val="808080" w:themeColor="background1" w:themeShade="80"/>
        <w:sz w:val="20"/>
        <w:szCs w:val="20"/>
      </w:rPr>
      <w:drawing>
        <wp:inline distT="0" distB="0" distL="0" distR="0" wp14:anchorId="6E378D6C" wp14:editId="64395088">
          <wp:extent cx="1777695" cy="720916"/>
          <wp:effectExtent l="0" t="0" r="635" b="3175"/>
          <wp:docPr id="13260682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06825" name=""/>
                  <pic:cNvPicPr/>
                </pic:nvPicPr>
                <pic:blipFill>
                  <a:blip r:embed="rId1"/>
                  <a:stretch>
                    <a:fillRect/>
                  </a:stretch>
                </pic:blipFill>
                <pic:spPr>
                  <a:xfrm>
                    <a:off x="0" y="0"/>
                    <a:ext cx="1924960" cy="7806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4402"/>
    <w:multiLevelType w:val="hybridMultilevel"/>
    <w:tmpl w:val="288CCEBE"/>
    <w:numStyleLink w:val="Genummerd"/>
  </w:abstractNum>
  <w:abstractNum w:abstractNumId="1" w15:restartNumberingAfterBreak="0">
    <w:nsid w:val="74CF0CA4"/>
    <w:multiLevelType w:val="hybridMultilevel"/>
    <w:tmpl w:val="288CCEBE"/>
    <w:styleLink w:val="Genummerd"/>
    <w:lvl w:ilvl="0" w:tplc="EFC875DE">
      <w:start w:val="1"/>
      <w:numFmt w:val="decimal"/>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58CAB8C2">
      <w:start w:val="1"/>
      <w:numFmt w:val="decimal"/>
      <w:lvlText w:val="%2."/>
      <w:lvlJc w:val="left"/>
      <w:pPr>
        <w:ind w:left="84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7AD0F19A">
      <w:start w:val="1"/>
      <w:numFmt w:val="decimal"/>
      <w:lvlText w:val="%3."/>
      <w:lvlJc w:val="left"/>
      <w:pPr>
        <w:ind w:left="1200" w:hanging="480"/>
      </w:pPr>
      <w:rPr>
        <w:rFonts w:hAnsi="Arial Unicode MS"/>
        <w:caps w:val="0"/>
        <w:smallCaps w:val="0"/>
        <w:strike w:val="0"/>
        <w:dstrike w:val="0"/>
        <w:outline w:val="0"/>
        <w:emboss w:val="0"/>
        <w:imprint w:val="0"/>
        <w:spacing w:val="0"/>
        <w:w w:val="100"/>
        <w:kern w:val="0"/>
        <w:position w:val="0"/>
        <w:highlight w:val="none"/>
        <w:vertAlign w:val="baseline"/>
      </w:rPr>
    </w:lvl>
    <w:lvl w:ilvl="3" w:tplc="5B44DB44">
      <w:start w:val="1"/>
      <w:numFmt w:val="decimal"/>
      <w:lvlText w:val="%4."/>
      <w:lvlJc w:val="left"/>
      <w:pPr>
        <w:ind w:left="156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491C4C38">
      <w:start w:val="1"/>
      <w:numFmt w:val="decimal"/>
      <w:lvlText w:val="%5."/>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74EE3932">
      <w:start w:val="1"/>
      <w:numFmt w:val="decimal"/>
      <w:lvlText w:val="%6."/>
      <w:lvlJc w:val="left"/>
      <w:pPr>
        <w:ind w:left="2280" w:hanging="480"/>
      </w:pPr>
      <w:rPr>
        <w:rFonts w:hAnsi="Arial Unicode MS"/>
        <w:caps w:val="0"/>
        <w:smallCaps w:val="0"/>
        <w:strike w:val="0"/>
        <w:dstrike w:val="0"/>
        <w:outline w:val="0"/>
        <w:emboss w:val="0"/>
        <w:imprint w:val="0"/>
        <w:spacing w:val="0"/>
        <w:w w:val="100"/>
        <w:kern w:val="0"/>
        <w:position w:val="0"/>
        <w:highlight w:val="none"/>
        <w:vertAlign w:val="baseline"/>
      </w:rPr>
    </w:lvl>
    <w:lvl w:ilvl="6" w:tplc="B94C1DE2">
      <w:start w:val="1"/>
      <w:numFmt w:val="decimal"/>
      <w:lvlText w:val="%7."/>
      <w:lvlJc w:val="left"/>
      <w:pPr>
        <w:ind w:left="264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CC0ED0A0">
      <w:start w:val="1"/>
      <w:numFmt w:val="decimal"/>
      <w:lvlText w:val="%8."/>
      <w:lvlJc w:val="left"/>
      <w:pPr>
        <w:ind w:left="300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195EB098">
      <w:start w:val="1"/>
      <w:numFmt w:val="decimal"/>
      <w:lvlText w:val="%9."/>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559169845">
    <w:abstractNumId w:val="1"/>
  </w:num>
  <w:num w:numId="2" w16cid:durableId="598753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872"/>
    <w:rsid w:val="00176872"/>
    <w:rsid w:val="003F5541"/>
    <w:rsid w:val="00526118"/>
    <w:rsid w:val="00563D97"/>
    <w:rsid w:val="00711163"/>
    <w:rsid w:val="009D07B7"/>
    <w:rsid w:val="00A8217E"/>
    <w:rsid w:val="00B77F7B"/>
    <w:rsid w:val="00C82B2C"/>
    <w:rsid w:val="00EB0BCE"/>
    <w:rsid w:val="00EF34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443729-B448-A94D-B071-4A5A5348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next w:val="Hoofdtekst"/>
    <w:link w:val="KoptekstChar"/>
    <w:uiPriority w:val="99"/>
    <w:pPr>
      <w:keepNext/>
      <w:outlineLvl w:val="0"/>
    </w:pPr>
    <w:rPr>
      <w:rFonts w:ascii="Helvetica Neue" w:hAnsi="Helvetica Neue" w:cs="Arial Unicode MS"/>
      <w:b/>
      <w:bCs/>
      <w:color w:val="000000"/>
      <w:sz w:val="36"/>
      <w:szCs w:val="36"/>
      <w14:textOutline w14:w="0" w14:cap="flat" w14:cmpd="sng" w14:algn="ctr">
        <w14:noFill/>
        <w14:prstDash w14:val="solid"/>
        <w14:bevel/>
      </w14:textOutline>
    </w:rPr>
  </w:style>
  <w:style w:type="paragraph" w:customStyle="1" w:styleId="Hoofdtekst">
    <w:name w:val="Hoofdteks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Genummerd">
    <w:name w:val="Genummerd"/>
    <w:pPr>
      <w:numPr>
        <w:numId w:val="1"/>
      </w:numPr>
    </w:pPr>
  </w:style>
  <w:style w:type="paragraph" w:styleId="Voettekst">
    <w:name w:val="footer"/>
    <w:basedOn w:val="Standaard"/>
    <w:link w:val="VoettekstChar"/>
    <w:uiPriority w:val="99"/>
    <w:unhideWhenUsed/>
    <w:rsid w:val="00526118"/>
    <w:pPr>
      <w:tabs>
        <w:tab w:val="center" w:pos="4536"/>
        <w:tab w:val="right" w:pos="9072"/>
      </w:tabs>
      <w:spacing w:before="0" w:line="240" w:lineRule="auto"/>
    </w:pPr>
  </w:style>
  <w:style w:type="character" w:customStyle="1" w:styleId="VoettekstChar">
    <w:name w:val="Voettekst Char"/>
    <w:basedOn w:val="Standaardalinea-lettertype"/>
    <w:link w:val="Voettekst"/>
    <w:uiPriority w:val="99"/>
    <w:rsid w:val="00526118"/>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KoptekstChar">
    <w:name w:val="Koptekst Char"/>
    <w:basedOn w:val="Standaardalinea-lettertype"/>
    <w:link w:val="Koptekst"/>
    <w:uiPriority w:val="99"/>
    <w:rsid w:val="00526118"/>
    <w:rPr>
      <w:rFonts w:ascii="Helvetica Neue" w:hAnsi="Helvetica Neue" w:cs="Arial Unicode MS"/>
      <w:b/>
      <w:bCs/>
      <w:color w:val="000000"/>
      <w:sz w:val="36"/>
      <w:szCs w:val="36"/>
      <w14:textOutline w14:w="0" w14:cap="flat" w14:cmpd="sng" w14:algn="ctr">
        <w14:noFill/>
        <w14:prstDash w14:val="solid"/>
        <w14:bevel/>
      </w14:textOutline>
    </w:rPr>
  </w:style>
  <w:style w:type="table" w:styleId="Tabelraster">
    <w:name w:val="Table Grid"/>
    <w:basedOn w:val="Standaardtabel"/>
    <w:uiPriority w:val="39"/>
    <w:rsid w:val="0052611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kern w:val="2"/>
      <w:sz w:val="24"/>
      <w:szCs w:val="24"/>
      <w:bdr w:val="none" w:sz="0" w:space="0" w:color="auto"/>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2125</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Baas</dc:creator>
  <cp:lastModifiedBy>Paul Baas</cp:lastModifiedBy>
  <cp:revision>2</cp:revision>
  <dcterms:created xsi:type="dcterms:W3CDTF">2024-05-23T15:49:00Z</dcterms:created>
  <dcterms:modified xsi:type="dcterms:W3CDTF">2024-05-23T15:49:00Z</dcterms:modified>
</cp:coreProperties>
</file>